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1716" w:rsidRDefault="00A61716" w:rsidP="00A61716">
      <w:pPr>
        <w:spacing w:line="640" w:lineRule="exact"/>
        <w:jc w:val="center"/>
        <w:rPr>
          <w:rFonts w:ascii="仿宋_GB2312" w:eastAsia="仿宋_GB2312"/>
          <w:sz w:val="32"/>
          <w:szCs w:val="32"/>
        </w:rPr>
      </w:pPr>
    </w:p>
    <w:p w:rsidR="00E84957" w:rsidRDefault="00E84957" w:rsidP="00E370B8">
      <w:pPr>
        <w:spacing w:line="1200" w:lineRule="exact"/>
        <w:jc w:val="center"/>
        <w:rPr>
          <w:rFonts w:ascii="仿宋_GB2312" w:eastAsia="仿宋_GB2312"/>
          <w:sz w:val="32"/>
          <w:szCs w:val="32"/>
        </w:rPr>
      </w:pPr>
    </w:p>
    <w:p w:rsidR="00E84957" w:rsidRPr="00E370B8" w:rsidRDefault="00E370B8" w:rsidP="00E370B8">
      <w:pPr>
        <w:spacing w:line="1200" w:lineRule="exact"/>
        <w:jc w:val="center"/>
        <w:rPr>
          <w:rFonts w:ascii="方正小标宋简体" w:eastAsia="方正小标宋简体"/>
          <w:color w:val="FF0000"/>
          <w:sz w:val="80"/>
          <w:szCs w:val="80"/>
        </w:rPr>
      </w:pPr>
      <w:r w:rsidRPr="00E370B8">
        <w:rPr>
          <w:rFonts w:ascii="方正小标宋简体" w:eastAsia="方正小标宋简体" w:hint="eastAsia"/>
          <w:color w:val="FF0000"/>
          <w:sz w:val="80"/>
          <w:szCs w:val="80"/>
        </w:rPr>
        <w:t>中北大学文件</w:t>
      </w:r>
    </w:p>
    <w:p w:rsidR="00E84957" w:rsidRDefault="00E84957" w:rsidP="00A61716">
      <w:pPr>
        <w:spacing w:line="640" w:lineRule="exact"/>
        <w:jc w:val="center"/>
        <w:rPr>
          <w:rFonts w:ascii="仿宋_GB2312" w:eastAsia="仿宋_GB2312"/>
          <w:sz w:val="32"/>
          <w:szCs w:val="32"/>
        </w:rPr>
      </w:pPr>
    </w:p>
    <w:p w:rsidR="00E84957" w:rsidRDefault="00430051" w:rsidP="001A4155">
      <w:pPr>
        <w:tabs>
          <w:tab w:val="left" w:pos="8460"/>
          <w:tab w:val="left" w:pos="8640"/>
        </w:tabs>
        <w:jc w:val="center"/>
        <w:rPr>
          <w:rFonts w:ascii="仿宋_GB2312" w:eastAsia="仿宋_GB2312"/>
          <w:sz w:val="32"/>
          <w:szCs w:val="32"/>
        </w:rPr>
      </w:pPr>
      <w:r>
        <w:rPr>
          <w:rFonts w:ascii="仿宋_GB2312" w:eastAsia="仿宋_GB2312" w:hint="eastAsia"/>
          <w:sz w:val="32"/>
          <w:szCs w:val="32"/>
        </w:rPr>
        <w:t>校财</w:t>
      </w:r>
      <w:r w:rsidRPr="00E84957">
        <w:rPr>
          <w:rFonts w:ascii="仿宋_GB2312" w:eastAsia="仿宋_GB2312" w:hint="eastAsia"/>
          <w:sz w:val="32"/>
          <w:szCs w:val="32"/>
        </w:rPr>
        <w:t>〔</w:t>
      </w:r>
      <w:r>
        <w:rPr>
          <w:rFonts w:ascii="仿宋_GB2312" w:eastAsia="仿宋_GB2312" w:hint="eastAsia"/>
          <w:sz w:val="32"/>
          <w:szCs w:val="32"/>
        </w:rPr>
        <w:t>2016</w:t>
      </w:r>
      <w:r w:rsidRPr="00E84957">
        <w:rPr>
          <w:rFonts w:ascii="仿宋_GB2312" w:eastAsia="仿宋_GB2312" w:hint="eastAsia"/>
          <w:sz w:val="32"/>
          <w:szCs w:val="32"/>
        </w:rPr>
        <w:t>〕</w:t>
      </w:r>
      <w:r>
        <w:rPr>
          <w:rFonts w:ascii="仿宋_GB2312" w:eastAsia="黑体" w:hint="eastAsia"/>
          <w:sz w:val="32"/>
          <w:szCs w:val="32"/>
        </w:rPr>
        <w:t>2</w:t>
      </w:r>
      <w:r w:rsidRPr="00E84957">
        <w:rPr>
          <w:rFonts w:ascii="仿宋_GB2312" w:eastAsia="仿宋_GB2312" w:hint="eastAsia"/>
          <w:sz w:val="32"/>
          <w:szCs w:val="32"/>
        </w:rPr>
        <w:t>号</w:t>
      </w:r>
      <w:r w:rsidR="00EA0596">
        <w:rPr>
          <w:rFonts w:ascii="仿宋_GB2312" w:eastAsia="仿宋_GB2312"/>
          <w:noProof/>
          <w:sz w:val="32"/>
          <w:szCs w:val="32"/>
        </w:rPr>
        <w:pict>
          <v:shapetype id="_x0000_t32" coordsize="21600,21600" o:spt="32" o:oned="t" path="m,l21600,21600e" filled="f">
            <v:path arrowok="t" fillok="f" o:connecttype="none"/>
            <o:lock v:ext="edit" shapetype="t"/>
          </v:shapetype>
          <v:shape id="_x0000_s1047" type="#_x0000_t32" style="position:absolute;left:0;text-align:left;margin-left:8.05pt;margin-top:30.35pt;width:441.05pt;height:0;z-index:251656192;mso-position-horizontal-relative:text;mso-position-vertical-relative:text" o:connectortype="straight" strokecolor="red" strokeweight="1.5pt"/>
        </w:pict>
      </w:r>
    </w:p>
    <w:p w:rsidR="00E84957" w:rsidRDefault="00E84957" w:rsidP="00A61716">
      <w:pPr>
        <w:spacing w:line="600" w:lineRule="exact"/>
        <w:jc w:val="center"/>
        <w:rPr>
          <w:rFonts w:ascii="仿宋_GB2312" w:eastAsia="仿宋_GB2312"/>
          <w:sz w:val="32"/>
          <w:szCs w:val="32"/>
        </w:rPr>
      </w:pPr>
    </w:p>
    <w:p w:rsidR="000B295C" w:rsidRDefault="000B295C" w:rsidP="008573CA">
      <w:pPr>
        <w:tabs>
          <w:tab w:val="left" w:pos="7560"/>
        </w:tabs>
        <w:spacing w:line="600" w:lineRule="exact"/>
        <w:jc w:val="center"/>
        <w:rPr>
          <w:rFonts w:ascii="方正小标宋简体" w:eastAsia="方正小标宋简体"/>
          <w:sz w:val="44"/>
          <w:szCs w:val="44"/>
        </w:rPr>
      </w:pPr>
    </w:p>
    <w:p w:rsidR="00430051" w:rsidRDefault="00430051" w:rsidP="00430051">
      <w:pPr>
        <w:spacing w:line="600" w:lineRule="exact"/>
        <w:jc w:val="center"/>
        <w:rPr>
          <w:rFonts w:ascii="方正小标宋简体" w:eastAsia="方正小标宋简体"/>
          <w:bCs/>
          <w:sz w:val="44"/>
          <w:szCs w:val="44"/>
        </w:rPr>
      </w:pPr>
      <w:r>
        <w:rPr>
          <w:rFonts w:ascii="方正小标宋简体" w:eastAsia="方正小标宋简体" w:hint="eastAsia"/>
          <w:bCs/>
          <w:sz w:val="44"/>
          <w:szCs w:val="44"/>
        </w:rPr>
        <w:t>关于印发</w:t>
      </w:r>
    </w:p>
    <w:p w:rsidR="00430051" w:rsidRPr="00113288" w:rsidRDefault="00430051" w:rsidP="00430051">
      <w:pPr>
        <w:spacing w:line="600" w:lineRule="exact"/>
        <w:jc w:val="center"/>
        <w:rPr>
          <w:rFonts w:ascii="方正小标宋简体" w:eastAsia="方正小标宋简体"/>
          <w:bCs/>
          <w:sz w:val="44"/>
          <w:szCs w:val="44"/>
        </w:rPr>
      </w:pPr>
      <w:r>
        <w:rPr>
          <w:rFonts w:ascii="方正小标宋简体" w:eastAsia="方正小标宋简体" w:hint="eastAsia"/>
          <w:bCs/>
          <w:sz w:val="44"/>
          <w:szCs w:val="44"/>
        </w:rPr>
        <w:t>《</w:t>
      </w:r>
      <w:r w:rsidRPr="00113288">
        <w:rPr>
          <w:rFonts w:ascii="方正小标宋简体" w:eastAsia="方正小标宋简体" w:hint="eastAsia"/>
          <w:bCs/>
          <w:sz w:val="44"/>
          <w:szCs w:val="44"/>
        </w:rPr>
        <w:t>中北大学公务差旅费</w:t>
      </w:r>
      <w:r w:rsidRPr="00113288">
        <w:rPr>
          <w:rFonts w:ascii="方正小标宋简体" w:eastAsia="方正小标宋简体"/>
          <w:bCs/>
          <w:sz w:val="44"/>
          <w:szCs w:val="44"/>
        </w:rPr>
        <w:t>管理办法</w:t>
      </w:r>
      <w:r>
        <w:rPr>
          <w:rFonts w:ascii="方正小标宋简体" w:eastAsia="方正小标宋简体" w:hint="eastAsia"/>
          <w:bCs/>
          <w:sz w:val="44"/>
          <w:szCs w:val="44"/>
        </w:rPr>
        <w:t>》的通知</w:t>
      </w:r>
    </w:p>
    <w:p w:rsidR="00430051" w:rsidRPr="00581801" w:rsidRDefault="00430051" w:rsidP="00430051">
      <w:pPr>
        <w:spacing w:line="600" w:lineRule="exact"/>
        <w:jc w:val="center"/>
        <w:rPr>
          <w:rFonts w:ascii="仿宋_GB2312" w:eastAsia="仿宋_GB2312"/>
          <w:sz w:val="32"/>
          <w:szCs w:val="32"/>
        </w:rPr>
      </w:pPr>
    </w:p>
    <w:p w:rsidR="00430051" w:rsidRDefault="00430051" w:rsidP="00430051">
      <w:pPr>
        <w:spacing w:line="600" w:lineRule="exact"/>
        <w:rPr>
          <w:rFonts w:ascii="仿宋_GB2312" w:eastAsia="仿宋_GB2312"/>
          <w:sz w:val="32"/>
          <w:szCs w:val="32"/>
        </w:rPr>
      </w:pPr>
      <w:r>
        <w:rPr>
          <w:rFonts w:ascii="仿宋_GB2312" w:eastAsia="仿宋_GB2312" w:hint="eastAsia"/>
          <w:sz w:val="32"/>
          <w:szCs w:val="32"/>
        </w:rPr>
        <w:t>各院（校区）、部、处及直属单位：</w:t>
      </w:r>
    </w:p>
    <w:p w:rsidR="00430051" w:rsidRPr="00113288" w:rsidRDefault="00430051" w:rsidP="00430051">
      <w:pPr>
        <w:spacing w:line="600" w:lineRule="exact"/>
        <w:ind w:firstLineChars="200" w:firstLine="640"/>
        <w:rPr>
          <w:rFonts w:ascii="仿宋_GB2312" w:eastAsia="仿宋_GB2312"/>
          <w:sz w:val="32"/>
          <w:szCs w:val="32"/>
        </w:rPr>
      </w:pPr>
      <w:r w:rsidRPr="00113288">
        <w:rPr>
          <w:rFonts w:ascii="仿宋_GB2312" w:eastAsia="仿宋_GB2312" w:hint="eastAsia"/>
          <w:sz w:val="32"/>
          <w:szCs w:val="32"/>
        </w:rPr>
        <w:t>《中北大学公务差旅费</w:t>
      </w:r>
      <w:r w:rsidRPr="00113288">
        <w:rPr>
          <w:rFonts w:ascii="仿宋_GB2312" w:eastAsia="仿宋_GB2312"/>
          <w:sz w:val="32"/>
          <w:szCs w:val="32"/>
        </w:rPr>
        <w:t>管理办法</w:t>
      </w:r>
      <w:r w:rsidRPr="00113288">
        <w:rPr>
          <w:rFonts w:ascii="仿宋_GB2312" w:eastAsia="仿宋_GB2312" w:hint="eastAsia"/>
          <w:sz w:val="32"/>
          <w:szCs w:val="32"/>
        </w:rPr>
        <w:t>》经审核通过，现印发给你们，请遵照执行。</w:t>
      </w:r>
    </w:p>
    <w:p w:rsidR="00430051" w:rsidRDefault="00430051" w:rsidP="00430051">
      <w:pPr>
        <w:spacing w:line="600" w:lineRule="exact"/>
        <w:ind w:firstLineChars="200" w:firstLine="640"/>
        <w:rPr>
          <w:rFonts w:ascii="仿宋_GB2312" w:eastAsia="仿宋_GB2312"/>
          <w:sz w:val="32"/>
          <w:szCs w:val="32"/>
        </w:rPr>
      </w:pPr>
    </w:p>
    <w:p w:rsidR="00430051" w:rsidRPr="00526FA1" w:rsidRDefault="00430051" w:rsidP="00430051">
      <w:pPr>
        <w:spacing w:line="600" w:lineRule="exact"/>
        <w:ind w:firstLineChars="200" w:firstLine="640"/>
        <w:rPr>
          <w:rFonts w:ascii="仿宋_GB2312" w:eastAsia="仿宋_GB2312"/>
          <w:sz w:val="32"/>
          <w:szCs w:val="32"/>
        </w:rPr>
      </w:pPr>
    </w:p>
    <w:p w:rsidR="00430051" w:rsidRPr="0006093C" w:rsidRDefault="00430051" w:rsidP="00430051">
      <w:pPr>
        <w:spacing w:line="600" w:lineRule="exact"/>
        <w:rPr>
          <w:rFonts w:ascii="仿宋_GB2312" w:eastAsia="仿宋_GB2312"/>
          <w:sz w:val="32"/>
          <w:szCs w:val="32"/>
        </w:rPr>
      </w:pPr>
      <w:r w:rsidRPr="00526FA1">
        <w:rPr>
          <w:rFonts w:ascii="仿宋_GB2312" w:eastAsia="仿宋_GB2312" w:hint="eastAsia"/>
          <w:sz w:val="32"/>
          <w:szCs w:val="32"/>
        </w:rPr>
        <w:t xml:space="preserve">                                  </w:t>
      </w:r>
      <w:r>
        <w:rPr>
          <w:rFonts w:ascii="仿宋_GB2312" w:eastAsia="仿宋_GB2312" w:hint="eastAsia"/>
          <w:sz w:val="32"/>
          <w:szCs w:val="32"/>
        </w:rPr>
        <w:t xml:space="preserve"> </w:t>
      </w:r>
      <w:r w:rsidRPr="0006093C">
        <w:rPr>
          <w:rFonts w:ascii="仿宋_GB2312" w:eastAsia="仿宋_GB2312" w:hint="eastAsia"/>
          <w:sz w:val="32"/>
          <w:szCs w:val="32"/>
        </w:rPr>
        <w:t>中北大学</w:t>
      </w:r>
    </w:p>
    <w:p w:rsidR="00430051" w:rsidRDefault="00430051" w:rsidP="00430051">
      <w:pPr>
        <w:tabs>
          <w:tab w:val="left" w:pos="7560"/>
        </w:tabs>
        <w:spacing w:line="600" w:lineRule="exact"/>
        <w:rPr>
          <w:rFonts w:ascii="仿宋_GB2312" w:eastAsia="仿宋_GB2312"/>
          <w:sz w:val="32"/>
          <w:szCs w:val="32"/>
        </w:rPr>
      </w:pPr>
      <w:r w:rsidRPr="00526FA1">
        <w:rPr>
          <w:rFonts w:hint="eastAsia"/>
        </w:rPr>
        <w:t xml:space="preserve"> </w:t>
      </w:r>
      <w:r w:rsidRPr="00526FA1">
        <w:rPr>
          <w:rFonts w:ascii="仿宋_GB2312" w:eastAsia="仿宋_GB2312" w:hint="eastAsia"/>
          <w:sz w:val="32"/>
          <w:szCs w:val="32"/>
        </w:rPr>
        <w:t xml:space="preserve">                            </w:t>
      </w:r>
      <w:r>
        <w:rPr>
          <w:rFonts w:ascii="仿宋_GB2312" w:eastAsia="仿宋_GB2312" w:hint="eastAsia"/>
          <w:sz w:val="32"/>
          <w:szCs w:val="32"/>
        </w:rPr>
        <w:t xml:space="preserve">   2016</w:t>
      </w:r>
      <w:r w:rsidRPr="00526FA1">
        <w:rPr>
          <w:rFonts w:ascii="仿宋_GB2312" w:eastAsia="仿宋_GB2312" w:hint="eastAsia"/>
          <w:sz w:val="32"/>
          <w:szCs w:val="32"/>
        </w:rPr>
        <w:t>年</w:t>
      </w:r>
      <w:r>
        <w:rPr>
          <w:rFonts w:ascii="仿宋_GB2312" w:eastAsia="仿宋_GB2312" w:hint="eastAsia"/>
          <w:sz w:val="32"/>
          <w:szCs w:val="32"/>
        </w:rPr>
        <w:t>2</w:t>
      </w:r>
      <w:r w:rsidRPr="00526FA1">
        <w:rPr>
          <w:rFonts w:ascii="仿宋_GB2312" w:eastAsia="仿宋_GB2312" w:hint="eastAsia"/>
          <w:sz w:val="32"/>
          <w:szCs w:val="32"/>
        </w:rPr>
        <w:t>月</w:t>
      </w:r>
      <w:r>
        <w:rPr>
          <w:rFonts w:ascii="仿宋_GB2312" w:eastAsia="仿宋_GB2312" w:hint="eastAsia"/>
          <w:sz w:val="32"/>
          <w:szCs w:val="32"/>
        </w:rPr>
        <w:t>29</w:t>
      </w:r>
      <w:r w:rsidRPr="00526FA1">
        <w:rPr>
          <w:rFonts w:ascii="仿宋_GB2312" w:eastAsia="仿宋_GB2312" w:hint="eastAsia"/>
          <w:sz w:val="32"/>
          <w:szCs w:val="32"/>
        </w:rPr>
        <w:t>日</w:t>
      </w:r>
    </w:p>
    <w:p w:rsidR="00430051" w:rsidRDefault="00430051" w:rsidP="00430051">
      <w:pPr>
        <w:spacing w:line="600" w:lineRule="exact"/>
        <w:ind w:firstLineChars="200" w:firstLine="640"/>
        <w:rPr>
          <w:rFonts w:ascii="仿宋_GB2312" w:eastAsia="仿宋_GB2312" w:hAnsi="宋体"/>
          <w:kern w:val="0"/>
          <w:sz w:val="32"/>
          <w:szCs w:val="32"/>
        </w:rPr>
      </w:pPr>
    </w:p>
    <w:p w:rsidR="00430051" w:rsidRDefault="00430051" w:rsidP="00430051">
      <w:pPr>
        <w:spacing w:line="600" w:lineRule="exact"/>
        <w:jc w:val="center"/>
        <w:rPr>
          <w:rFonts w:ascii="方正小标宋简体" w:eastAsia="方正小标宋简体"/>
          <w:bCs/>
          <w:sz w:val="44"/>
          <w:szCs w:val="44"/>
        </w:rPr>
      </w:pPr>
    </w:p>
    <w:p w:rsidR="00430051" w:rsidRPr="00113288" w:rsidRDefault="00430051" w:rsidP="00430051">
      <w:pPr>
        <w:spacing w:line="600" w:lineRule="exact"/>
        <w:jc w:val="center"/>
        <w:rPr>
          <w:rFonts w:ascii="方正小标宋简体" w:eastAsia="方正小标宋简体"/>
          <w:bCs/>
          <w:sz w:val="44"/>
          <w:szCs w:val="44"/>
        </w:rPr>
      </w:pPr>
      <w:r w:rsidRPr="00113288">
        <w:rPr>
          <w:rFonts w:ascii="方正小标宋简体" w:eastAsia="方正小标宋简体" w:hint="eastAsia"/>
          <w:bCs/>
          <w:sz w:val="44"/>
          <w:szCs w:val="44"/>
        </w:rPr>
        <w:lastRenderedPageBreak/>
        <w:t>中北大学公务差旅费</w:t>
      </w:r>
      <w:r w:rsidRPr="00113288">
        <w:rPr>
          <w:rFonts w:ascii="方正小标宋简体" w:eastAsia="方正小标宋简体"/>
          <w:bCs/>
          <w:sz w:val="44"/>
          <w:szCs w:val="44"/>
        </w:rPr>
        <w:t>管理办法</w:t>
      </w:r>
    </w:p>
    <w:p w:rsidR="00430051" w:rsidRPr="00113288" w:rsidRDefault="00430051" w:rsidP="00430051">
      <w:pPr>
        <w:spacing w:line="600" w:lineRule="exact"/>
        <w:jc w:val="center"/>
      </w:pPr>
    </w:p>
    <w:p w:rsidR="00430051" w:rsidRPr="00113288" w:rsidRDefault="00430051" w:rsidP="00430051">
      <w:pPr>
        <w:spacing w:line="600" w:lineRule="exact"/>
        <w:ind w:firstLineChars="200" w:firstLine="640"/>
        <w:rPr>
          <w:rFonts w:ascii="仿宋_GB2312" w:eastAsia="仿宋_GB2312"/>
          <w:sz w:val="32"/>
          <w:szCs w:val="32"/>
        </w:rPr>
      </w:pPr>
      <w:r w:rsidRPr="00D97758">
        <w:rPr>
          <w:rFonts w:ascii="黑体" w:eastAsia="黑体" w:hAnsi="黑体" w:hint="eastAsia"/>
          <w:sz w:val="32"/>
          <w:szCs w:val="32"/>
        </w:rPr>
        <w:t>第一条</w:t>
      </w:r>
      <w:r>
        <w:rPr>
          <w:rFonts w:ascii="仿宋_GB2312" w:eastAsia="仿宋_GB2312" w:hint="eastAsia"/>
          <w:sz w:val="32"/>
          <w:szCs w:val="32"/>
        </w:rPr>
        <w:t xml:space="preserve">  </w:t>
      </w:r>
      <w:r w:rsidRPr="00113288">
        <w:rPr>
          <w:rFonts w:ascii="仿宋_GB2312" w:eastAsia="仿宋_GB2312" w:hint="eastAsia"/>
          <w:sz w:val="32"/>
          <w:szCs w:val="32"/>
        </w:rPr>
        <w:t>为贯彻中共中央、国务院《党政机关厉行节约反对浪费条例》精神，进一步</w:t>
      </w:r>
      <w:r w:rsidRPr="00113288">
        <w:rPr>
          <w:rFonts w:ascii="仿宋_GB2312" w:eastAsia="仿宋_GB2312"/>
          <w:sz w:val="32"/>
          <w:szCs w:val="32"/>
        </w:rPr>
        <w:t>加强</w:t>
      </w:r>
      <w:r w:rsidRPr="00113288">
        <w:rPr>
          <w:rFonts w:ascii="仿宋_GB2312" w:eastAsia="仿宋_GB2312" w:hint="eastAsia"/>
          <w:sz w:val="32"/>
          <w:szCs w:val="32"/>
        </w:rPr>
        <w:t>学校</w:t>
      </w:r>
      <w:r w:rsidRPr="00113288">
        <w:rPr>
          <w:rFonts w:ascii="仿宋_GB2312" w:eastAsia="仿宋_GB2312"/>
          <w:sz w:val="32"/>
          <w:szCs w:val="32"/>
        </w:rPr>
        <w:t>公务</w:t>
      </w:r>
      <w:r w:rsidRPr="00113288">
        <w:rPr>
          <w:rFonts w:ascii="仿宋_GB2312" w:eastAsia="仿宋_GB2312" w:hint="eastAsia"/>
          <w:sz w:val="32"/>
          <w:szCs w:val="32"/>
        </w:rPr>
        <w:t>差旅费</w:t>
      </w:r>
      <w:r w:rsidRPr="00113288">
        <w:rPr>
          <w:rFonts w:ascii="仿宋_GB2312" w:eastAsia="仿宋_GB2312"/>
          <w:sz w:val="32"/>
          <w:szCs w:val="32"/>
        </w:rPr>
        <w:t>管理，</w:t>
      </w:r>
      <w:r w:rsidRPr="00113288">
        <w:rPr>
          <w:rFonts w:ascii="仿宋_GB2312" w:eastAsia="仿宋_GB2312" w:hint="eastAsia"/>
          <w:sz w:val="32"/>
          <w:szCs w:val="32"/>
        </w:rPr>
        <w:t>规范学校</w:t>
      </w:r>
      <w:r w:rsidRPr="00113288">
        <w:rPr>
          <w:rFonts w:ascii="仿宋_GB2312" w:eastAsia="仿宋_GB2312"/>
          <w:sz w:val="32"/>
          <w:szCs w:val="32"/>
        </w:rPr>
        <w:t>公务</w:t>
      </w:r>
      <w:r w:rsidRPr="00113288">
        <w:rPr>
          <w:rFonts w:ascii="仿宋_GB2312" w:eastAsia="仿宋_GB2312" w:hint="eastAsia"/>
          <w:sz w:val="32"/>
          <w:szCs w:val="32"/>
        </w:rPr>
        <w:t>差旅</w:t>
      </w:r>
      <w:r w:rsidRPr="00113288">
        <w:rPr>
          <w:rFonts w:ascii="仿宋_GB2312" w:eastAsia="仿宋_GB2312"/>
          <w:sz w:val="32"/>
          <w:szCs w:val="32"/>
        </w:rPr>
        <w:t>行为</w:t>
      </w:r>
      <w:r w:rsidRPr="00113288">
        <w:rPr>
          <w:rFonts w:ascii="仿宋_GB2312" w:eastAsia="仿宋_GB2312" w:hint="eastAsia"/>
          <w:sz w:val="32"/>
          <w:szCs w:val="32"/>
        </w:rPr>
        <w:t>，推进厉行勤俭节约反对浪费，根据《中央和国家机关差旅费管理办法》和山西省《省直机关差旅管理办法》和学校相关规定</w:t>
      </w:r>
      <w:r w:rsidRPr="00113288">
        <w:rPr>
          <w:rFonts w:ascii="仿宋_GB2312" w:eastAsia="仿宋_GB2312"/>
          <w:sz w:val="32"/>
          <w:szCs w:val="32"/>
        </w:rPr>
        <w:t>制定本办法。</w:t>
      </w:r>
    </w:p>
    <w:p w:rsidR="00430051" w:rsidRPr="00113288" w:rsidRDefault="00430051" w:rsidP="00430051">
      <w:pPr>
        <w:spacing w:line="600" w:lineRule="exact"/>
        <w:ind w:firstLineChars="200" w:firstLine="640"/>
        <w:rPr>
          <w:rFonts w:ascii="仿宋_GB2312" w:eastAsia="仿宋_GB2312"/>
          <w:sz w:val="32"/>
          <w:szCs w:val="32"/>
        </w:rPr>
      </w:pPr>
      <w:r w:rsidRPr="00D97758">
        <w:rPr>
          <w:rFonts w:ascii="黑体" w:eastAsia="黑体" w:hAnsi="黑体" w:hint="eastAsia"/>
          <w:sz w:val="32"/>
          <w:szCs w:val="32"/>
        </w:rPr>
        <w:t>第二条</w:t>
      </w:r>
      <w:r w:rsidRPr="00113288">
        <w:rPr>
          <w:rFonts w:ascii="仿宋_GB2312" w:eastAsia="仿宋_GB2312" w:hint="eastAsia"/>
          <w:sz w:val="32"/>
          <w:szCs w:val="32"/>
        </w:rPr>
        <w:t xml:space="preserve">　本办法所称公务差旅费，是指工作人员（包括合同聘任人员）临时到常驻地以外地区公务出差所发生的城市间交通费、住宿费、伙食补助费和市内交通费。</w:t>
      </w:r>
    </w:p>
    <w:p w:rsidR="00430051" w:rsidRPr="00113288" w:rsidRDefault="00430051" w:rsidP="00430051">
      <w:pPr>
        <w:spacing w:line="600" w:lineRule="exact"/>
        <w:ind w:firstLineChars="200" w:firstLine="640"/>
        <w:rPr>
          <w:rFonts w:ascii="仿宋_GB2312" w:eastAsia="仿宋_GB2312"/>
          <w:sz w:val="32"/>
          <w:szCs w:val="32"/>
        </w:rPr>
      </w:pPr>
      <w:r w:rsidRPr="00D97758">
        <w:rPr>
          <w:rFonts w:ascii="黑体" w:eastAsia="黑体" w:hAnsi="黑体" w:hint="eastAsia"/>
          <w:sz w:val="32"/>
          <w:szCs w:val="32"/>
        </w:rPr>
        <w:t>第三条</w:t>
      </w:r>
      <w:r w:rsidRPr="00113288">
        <w:rPr>
          <w:rFonts w:ascii="仿宋_GB2312" w:eastAsia="仿宋_GB2312" w:hint="eastAsia"/>
          <w:sz w:val="32"/>
          <w:szCs w:val="32"/>
        </w:rPr>
        <w:t xml:space="preserve">　学校</w:t>
      </w:r>
      <w:r w:rsidRPr="00113288">
        <w:rPr>
          <w:rFonts w:ascii="仿宋_GB2312" w:eastAsia="仿宋_GB2312"/>
          <w:sz w:val="32"/>
          <w:szCs w:val="32"/>
        </w:rPr>
        <w:t>公务</w:t>
      </w:r>
      <w:r w:rsidRPr="00113288">
        <w:rPr>
          <w:rFonts w:ascii="仿宋_GB2312" w:eastAsia="仿宋_GB2312" w:hint="eastAsia"/>
          <w:sz w:val="32"/>
          <w:szCs w:val="32"/>
        </w:rPr>
        <w:t>差旅费</w:t>
      </w:r>
      <w:r w:rsidRPr="00113288">
        <w:rPr>
          <w:rFonts w:ascii="仿宋_GB2312" w:eastAsia="仿宋_GB2312"/>
          <w:sz w:val="32"/>
          <w:szCs w:val="32"/>
        </w:rPr>
        <w:t>管理应遵循</w:t>
      </w:r>
      <w:r w:rsidRPr="00113288">
        <w:rPr>
          <w:rFonts w:ascii="仿宋_GB2312" w:eastAsia="仿宋_GB2312" w:hint="eastAsia"/>
          <w:sz w:val="32"/>
          <w:szCs w:val="32"/>
        </w:rPr>
        <w:t>“保障公务、勤俭节约、严格审批”</w:t>
      </w:r>
      <w:r>
        <w:rPr>
          <w:rFonts w:ascii="仿宋_GB2312" w:eastAsia="仿宋_GB2312"/>
          <w:sz w:val="32"/>
          <w:szCs w:val="32"/>
        </w:rPr>
        <w:t>的原则</w:t>
      </w:r>
      <w:r>
        <w:rPr>
          <w:rFonts w:ascii="仿宋_GB2312" w:eastAsia="仿宋_GB2312" w:hint="eastAsia"/>
          <w:sz w:val="32"/>
          <w:szCs w:val="32"/>
        </w:rPr>
        <w:t>。</w:t>
      </w:r>
    </w:p>
    <w:p w:rsidR="00430051" w:rsidRPr="00113288" w:rsidRDefault="00430051" w:rsidP="00430051">
      <w:pPr>
        <w:spacing w:line="600" w:lineRule="exact"/>
        <w:ind w:firstLineChars="200" w:firstLine="640"/>
        <w:rPr>
          <w:rFonts w:ascii="仿宋_GB2312" w:eastAsia="仿宋_GB2312"/>
          <w:sz w:val="32"/>
          <w:szCs w:val="32"/>
        </w:rPr>
      </w:pPr>
      <w:r w:rsidRPr="00D97758">
        <w:rPr>
          <w:rFonts w:ascii="黑体" w:eastAsia="黑体" w:hAnsi="黑体" w:hint="eastAsia"/>
          <w:sz w:val="32"/>
          <w:szCs w:val="32"/>
        </w:rPr>
        <w:t>第四条</w:t>
      </w:r>
      <w:r>
        <w:rPr>
          <w:rFonts w:ascii="仿宋_GB2312" w:eastAsia="仿宋_GB2312" w:hint="eastAsia"/>
          <w:sz w:val="32"/>
          <w:szCs w:val="32"/>
        </w:rPr>
        <w:t xml:space="preserve">  </w:t>
      </w:r>
      <w:r w:rsidRPr="00113288">
        <w:rPr>
          <w:rFonts w:ascii="仿宋_GB2312" w:eastAsia="仿宋_GB2312" w:hint="eastAsia"/>
          <w:sz w:val="32"/>
          <w:szCs w:val="32"/>
        </w:rPr>
        <w:t>出差人员应当按规定乘坐交通工具。</w:t>
      </w:r>
    </w:p>
    <w:p w:rsidR="00430051" w:rsidRPr="00113288" w:rsidRDefault="00430051" w:rsidP="00C5260C">
      <w:pPr>
        <w:spacing w:afterLines="50" w:line="600" w:lineRule="exact"/>
        <w:ind w:firstLineChars="200" w:firstLine="640"/>
        <w:rPr>
          <w:rFonts w:ascii="仿宋_GB2312" w:eastAsia="仿宋_GB2312"/>
          <w:sz w:val="32"/>
          <w:szCs w:val="32"/>
        </w:rPr>
      </w:pPr>
      <w:r w:rsidRPr="00113288">
        <w:rPr>
          <w:rFonts w:ascii="仿宋_GB2312" w:eastAsia="仿宋_GB2312" w:hint="eastAsia"/>
          <w:sz w:val="32"/>
          <w:szCs w:val="32"/>
        </w:rPr>
        <w:t>乘坐交通工具的等级见下表：</w:t>
      </w: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0"/>
        <w:gridCol w:w="3022"/>
        <w:gridCol w:w="1418"/>
        <w:gridCol w:w="984"/>
        <w:gridCol w:w="2160"/>
      </w:tblGrid>
      <w:tr w:rsidR="00430051" w:rsidRPr="00802599" w:rsidTr="009B2509">
        <w:trPr>
          <w:trHeight w:val="451"/>
          <w:jc w:val="center"/>
        </w:trPr>
        <w:tc>
          <w:tcPr>
            <w:tcW w:w="2280" w:type="dxa"/>
            <w:tcBorders>
              <w:tl2br w:val="single" w:sz="4" w:space="0" w:color="auto"/>
            </w:tcBorders>
          </w:tcPr>
          <w:p w:rsidR="00430051" w:rsidRPr="00802599" w:rsidRDefault="00430051" w:rsidP="009B2509">
            <w:pPr>
              <w:spacing w:line="360" w:lineRule="auto"/>
              <w:ind w:firstLineChars="300" w:firstLine="960"/>
              <w:jc w:val="left"/>
              <w:rPr>
                <w:b/>
                <w:sz w:val="24"/>
                <w:szCs w:val="24"/>
              </w:rPr>
            </w:pPr>
            <w:r w:rsidRPr="00802599">
              <w:rPr>
                <w:sz w:val="32"/>
                <w:szCs w:val="32"/>
              </w:rPr>
              <w:br w:type="page"/>
            </w:r>
            <w:r w:rsidRPr="00802599">
              <w:rPr>
                <w:rFonts w:hint="eastAsia"/>
                <w:b/>
                <w:sz w:val="24"/>
                <w:szCs w:val="24"/>
              </w:rPr>
              <w:t>交通工具</w:t>
            </w:r>
          </w:p>
          <w:p w:rsidR="00430051" w:rsidRPr="00802599" w:rsidRDefault="00430051" w:rsidP="009B2509">
            <w:pPr>
              <w:spacing w:line="360" w:lineRule="auto"/>
              <w:ind w:firstLineChars="150" w:firstLine="361"/>
              <w:jc w:val="left"/>
              <w:rPr>
                <w:b/>
                <w:sz w:val="24"/>
                <w:szCs w:val="24"/>
              </w:rPr>
            </w:pPr>
            <w:r w:rsidRPr="00802599">
              <w:rPr>
                <w:rFonts w:hint="eastAsia"/>
                <w:b/>
                <w:sz w:val="24"/>
                <w:szCs w:val="24"/>
              </w:rPr>
              <w:t>级别</w:t>
            </w:r>
          </w:p>
        </w:tc>
        <w:tc>
          <w:tcPr>
            <w:tcW w:w="3022" w:type="dxa"/>
          </w:tcPr>
          <w:p w:rsidR="00430051" w:rsidRPr="00802599" w:rsidRDefault="00430051" w:rsidP="009B2509">
            <w:pPr>
              <w:spacing w:line="360" w:lineRule="auto"/>
              <w:jc w:val="left"/>
              <w:rPr>
                <w:b/>
                <w:sz w:val="24"/>
                <w:szCs w:val="24"/>
              </w:rPr>
            </w:pPr>
            <w:r w:rsidRPr="00802599">
              <w:rPr>
                <w:rFonts w:hint="eastAsia"/>
                <w:b/>
                <w:sz w:val="24"/>
                <w:szCs w:val="24"/>
              </w:rPr>
              <w:t>火车（含高铁、动车、全列软席列车）</w:t>
            </w:r>
          </w:p>
        </w:tc>
        <w:tc>
          <w:tcPr>
            <w:tcW w:w="1418" w:type="dxa"/>
          </w:tcPr>
          <w:p w:rsidR="00430051" w:rsidRPr="00802599" w:rsidRDefault="00430051" w:rsidP="009B2509">
            <w:pPr>
              <w:spacing w:line="360" w:lineRule="auto"/>
              <w:jc w:val="left"/>
              <w:rPr>
                <w:b/>
                <w:sz w:val="24"/>
                <w:szCs w:val="24"/>
              </w:rPr>
            </w:pPr>
            <w:r w:rsidRPr="00802599">
              <w:rPr>
                <w:rFonts w:hint="eastAsia"/>
                <w:b/>
                <w:sz w:val="24"/>
                <w:szCs w:val="24"/>
              </w:rPr>
              <w:t>轮船（不包括旅游船）</w:t>
            </w:r>
          </w:p>
        </w:tc>
        <w:tc>
          <w:tcPr>
            <w:tcW w:w="984" w:type="dxa"/>
          </w:tcPr>
          <w:p w:rsidR="00430051" w:rsidRPr="00802599" w:rsidRDefault="00430051" w:rsidP="009B2509">
            <w:pPr>
              <w:spacing w:line="360" w:lineRule="auto"/>
              <w:jc w:val="left"/>
              <w:rPr>
                <w:b/>
                <w:sz w:val="24"/>
                <w:szCs w:val="24"/>
              </w:rPr>
            </w:pPr>
            <w:r w:rsidRPr="00802599">
              <w:rPr>
                <w:rFonts w:hint="eastAsia"/>
                <w:b/>
                <w:sz w:val="24"/>
                <w:szCs w:val="24"/>
              </w:rPr>
              <w:t>飞机</w:t>
            </w:r>
          </w:p>
        </w:tc>
        <w:tc>
          <w:tcPr>
            <w:tcW w:w="2160" w:type="dxa"/>
          </w:tcPr>
          <w:p w:rsidR="00430051" w:rsidRPr="00802599" w:rsidRDefault="00430051" w:rsidP="009B2509">
            <w:pPr>
              <w:spacing w:line="360" w:lineRule="auto"/>
              <w:jc w:val="left"/>
              <w:rPr>
                <w:b/>
                <w:sz w:val="24"/>
                <w:szCs w:val="24"/>
              </w:rPr>
            </w:pPr>
            <w:r w:rsidRPr="00802599">
              <w:rPr>
                <w:rFonts w:hint="eastAsia"/>
                <w:b/>
                <w:sz w:val="24"/>
                <w:szCs w:val="24"/>
              </w:rPr>
              <w:t>其他交通工具（不包括出租小汽车）</w:t>
            </w:r>
          </w:p>
        </w:tc>
      </w:tr>
      <w:tr w:rsidR="00430051" w:rsidRPr="00802599" w:rsidTr="009B2509">
        <w:trPr>
          <w:trHeight w:val="611"/>
          <w:jc w:val="center"/>
        </w:trPr>
        <w:tc>
          <w:tcPr>
            <w:tcW w:w="2280" w:type="dxa"/>
            <w:vAlign w:val="center"/>
          </w:tcPr>
          <w:p w:rsidR="00430051" w:rsidRPr="00F7732A" w:rsidRDefault="00430051" w:rsidP="009B2509">
            <w:pPr>
              <w:spacing w:line="360" w:lineRule="auto"/>
              <w:jc w:val="left"/>
              <w:rPr>
                <w:sz w:val="24"/>
                <w:szCs w:val="24"/>
              </w:rPr>
            </w:pPr>
            <w:r w:rsidRPr="00F7732A">
              <w:rPr>
                <w:rFonts w:hint="eastAsia"/>
                <w:sz w:val="24"/>
                <w:szCs w:val="24"/>
              </w:rPr>
              <w:t>省</w:t>
            </w:r>
            <w:r>
              <w:rPr>
                <w:rFonts w:hint="eastAsia"/>
                <w:sz w:val="24"/>
                <w:szCs w:val="24"/>
              </w:rPr>
              <w:t>部</w:t>
            </w:r>
            <w:r w:rsidRPr="00F7732A">
              <w:rPr>
                <w:rFonts w:hint="eastAsia"/>
                <w:sz w:val="24"/>
                <w:szCs w:val="24"/>
              </w:rPr>
              <w:t>级</w:t>
            </w:r>
            <w:r>
              <w:rPr>
                <w:rFonts w:hint="eastAsia"/>
                <w:sz w:val="24"/>
                <w:szCs w:val="24"/>
              </w:rPr>
              <w:t>领导</w:t>
            </w:r>
            <w:r w:rsidRPr="00F7732A">
              <w:rPr>
                <w:rFonts w:hint="eastAsia"/>
                <w:sz w:val="24"/>
                <w:szCs w:val="24"/>
              </w:rPr>
              <w:t>及</w:t>
            </w:r>
            <w:r>
              <w:rPr>
                <w:rFonts w:hint="eastAsia"/>
                <w:sz w:val="24"/>
                <w:szCs w:val="24"/>
              </w:rPr>
              <w:t>院士</w:t>
            </w:r>
          </w:p>
        </w:tc>
        <w:tc>
          <w:tcPr>
            <w:tcW w:w="3022" w:type="dxa"/>
            <w:vAlign w:val="center"/>
          </w:tcPr>
          <w:p w:rsidR="00430051" w:rsidRPr="00F7732A" w:rsidRDefault="00430051" w:rsidP="009B2509">
            <w:pPr>
              <w:jc w:val="left"/>
              <w:rPr>
                <w:sz w:val="24"/>
                <w:szCs w:val="24"/>
              </w:rPr>
            </w:pPr>
            <w:r w:rsidRPr="00F7732A">
              <w:rPr>
                <w:rFonts w:hint="eastAsia"/>
                <w:sz w:val="24"/>
                <w:szCs w:val="24"/>
              </w:rPr>
              <w:t>火车软席（软座、软卧），高铁</w:t>
            </w:r>
            <w:r w:rsidRPr="00F7732A">
              <w:rPr>
                <w:rFonts w:hint="eastAsia"/>
                <w:sz w:val="24"/>
                <w:szCs w:val="24"/>
              </w:rPr>
              <w:t>/</w:t>
            </w:r>
            <w:r w:rsidRPr="00F7732A">
              <w:rPr>
                <w:rFonts w:hint="eastAsia"/>
                <w:sz w:val="24"/>
                <w:szCs w:val="24"/>
              </w:rPr>
              <w:t>动车商务座，全列软席列车一等软座</w:t>
            </w:r>
          </w:p>
        </w:tc>
        <w:tc>
          <w:tcPr>
            <w:tcW w:w="1418" w:type="dxa"/>
            <w:vAlign w:val="center"/>
          </w:tcPr>
          <w:p w:rsidR="00430051" w:rsidRPr="00F7732A" w:rsidRDefault="00430051" w:rsidP="009B2509">
            <w:pPr>
              <w:spacing w:line="360" w:lineRule="auto"/>
              <w:jc w:val="left"/>
              <w:rPr>
                <w:sz w:val="24"/>
                <w:szCs w:val="24"/>
              </w:rPr>
            </w:pPr>
            <w:r w:rsidRPr="00F7732A">
              <w:rPr>
                <w:rFonts w:hint="eastAsia"/>
                <w:sz w:val="24"/>
                <w:szCs w:val="24"/>
              </w:rPr>
              <w:t>一等舱</w:t>
            </w:r>
          </w:p>
        </w:tc>
        <w:tc>
          <w:tcPr>
            <w:tcW w:w="984" w:type="dxa"/>
            <w:vAlign w:val="center"/>
          </w:tcPr>
          <w:p w:rsidR="00430051" w:rsidRPr="00F7732A" w:rsidRDefault="00430051" w:rsidP="009B2509">
            <w:pPr>
              <w:spacing w:line="360" w:lineRule="auto"/>
              <w:jc w:val="left"/>
              <w:rPr>
                <w:sz w:val="24"/>
                <w:szCs w:val="24"/>
              </w:rPr>
            </w:pPr>
            <w:r w:rsidRPr="00F7732A">
              <w:rPr>
                <w:rFonts w:hint="eastAsia"/>
                <w:sz w:val="24"/>
                <w:szCs w:val="24"/>
              </w:rPr>
              <w:t>头等舱</w:t>
            </w:r>
          </w:p>
        </w:tc>
        <w:tc>
          <w:tcPr>
            <w:tcW w:w="2160" w:type="dxa"/>
            <w:vAlign w:val="center"/>
          </w:tcPr>
          <w:p w:rsidR="00430051" w:rsidRPr="00F7732A" w:rsidRDefault="00430051" w:rsidP="009B2509">
            <w:pPr>
              <w:spacing w:line="360" w:lineRule="auto"/>
              <w:jc w:val="left"/>
              <w:rPr>
                <w:sz w:val="24"/>
                <w:szCs w:val="24"/>
              </w:rPr>
            </w:pPr>
            <w:r w:rsidRPr="00F7732A">
              <w:rPr>
                <w:rFonts w:hint="eastAsia"/>
                <w:sz w:val="24"/>
                <w:szCs w:val="24"/>
              </w:rPr>
              <w:t>凭据报销</w:t>
            </w:r>
          </w:p>
        </w:tc>
      </w:tr>
      <w:tr w:rsidR="00430051" w:rsidRPr="00802599" w:rsidTr="009B2509">
        <w:trPr>
          <w:trHeight w:val="611"/>
          <w:jc w:val="center"/>
        </w:trPr>
        <w:tc>
          <w:tcPr>
            <w:tcW w:w="2280" w:type="dxa"/>
          </w:tcPr>
          <w:p w:rsidR="00430051" w:rsidRPr="00802599" w:rsidRDefault="00430051" w:rsidP="009B2509">
            <w:pPr>
              <w:spacing w:line="360" w:lineRule="auto"/>
              <w:jc w:val="left"/>
              <w:rPr>
                <w:sz w:val="24"/>
                <w:szCs w:val="24"/>
              </w:rPr>
            </w:pPr>
            <w:r w:rsidRPr="00802599">
              <w:rPr>
                <w:rFonts w:hint="eastAsia"/>
                <w:sz w:val="24"/>
                <w:szCs w:val="24"/>
              </w:rPr>
              <w:t>校级领导及</w:t>
            </w:r>
            <w:r>
              <w:rPr>
                <w:rFonts w:hint="eastAsia"/>
                <w:sz w:val="24"/>
                <w:szCs w:val="24"/>
              </w:rPr>
              <w:t>正高级职称人员</w:t>
            </w:r>
          </w:p>
        </w:tc>
        <w:tc>
          <w:tcPr>
            <w:tcW w:w="3022" w:type="dxa"/>
          </w:tcPr>
          <w:p w:rsidR="00430051" w:rsidRPr="00802599" w:rsidRDefault="00430051" w:rsidP="009B2509">
            <w:pPr>
              <w:jc w:val="left"/>
              <w:rPr>
                <w:sz w:val="24"/>
                <w:szCs w:val="24"/>
              </w:rPr>
            </w:pPr>
            <w:r w:rsidRPr="00802599">
              <w:rPr>
                <w:rFonts w:hint="eastAsia"/>
                <w:sz w:val="24"/>
                <w:szCs w:val="24"/>
              </w:rPr>
              <w:t>火车软席（软座、软卧），高铁</w:t>
            </w:r>
            <w:r w:rsidRPr="00802599">
              <w:rPr>
                <w:rFonts w:hint="eastAsia"/>
                <w:sz w:val="24"/>
                <w:szCs w:val="24"/>
              </w:rPr>
              <w:t>/</w:t>
            </w:r>
            <w:r w:rsidRPr="00802599">
              <w:rPr>
                <w:rFonts w:hint="eastAsia"/>
                <w:sz w:val="24"/>
                <w:szCs w:val="24"/>
              </w:rPr>
              <w:t>动车一等座，全列软席列车一等软座</w:t>
            </w:r>
          </w:p>
        </w:tc>
        <w:tc>
          <w:tcPr>
            <w:tcW w:w="1418" w:type="dxa"/>
          </w:tcPr>
          <w:p w:rsidR="00430051" w:rsidRPr="00802599" w:rsidRDefault="00430051" w:rsidP="009B2509">
            <w:pPr>
              <w:spacing w:line="360" w:lineRule="auto"/>
              <w:jc w:val="left"/>
              <w:rPr>
                <w:sz w:val="24"/>
                <w:szCs w:val="24"/>
              </w:rPr>
            </w:pPr>
            <w:r w:rsidRPr="00802599">
              <w:rPr>
                <w:rFonts w:hint="eastAsia"/>
                <w:sz w:val="24"/>
                <w:szCs w:val="24"/>
              </w:rPr>
              <w:t>二等舱</w:t>
            </w:r>
          </w:p>
        </w:tc>
        <w:tc>
          <w:tcPr>
            <w:tcW w:w="984" w:type="dxa"/>
          </w:tcPr>
          <w:p w:rsidR="00430051" w:rsidRPr="00802599" w:rsidRDefault="00430051" w:rsidP="009B2509">
            <w:pPr>
              <w:spacing w:line="360" w:lineRule="auto"/>
              <w:jc w:val="left"/>
              <w:rPr>
                <w:sz w:val="24"/>
                <w:szCs w:val="24"/>
              </w:rPr>
            </w:pPr>
            <w:r w:rsidRPr="00802599">
              <w:rPr>
                <w:rFonts w:hint="eastAsia"/>
                <w:sz w:val="24"/>
                <w:szCs w:val="24"/>
              </w:rPr>
              <w:t>经济舱</w:t>
            </w:r>
          </w:p>
        </w:tc>
        <w:tc>
          <w:tcPr>
            <w:tcW w:w="2160" w:type="dxa"/>
          </w:tcPr>
          <w:p w:rsidR="00430051" w:rsidRPr="00802599" w:rsidRDefault="00430051" w:rsidP="009B2509">
            <w:pPr>
              <w:spacing w:line="360" w:lineRule="auto"/>
              <w:jc w:val="left"/>
              <w:rPr>
                <w:sz w:val="24"/>
                <w:szCs w:val="24"/>
              </w:rPr>
            </w:pPr>
            <w:r w:rsidRPr="00802599">
              <w:rPr>
                <w:rFonts w:hint="eastAsia"/>
                <w:sz w:val="24"/>
                <w:szCs w:val="24"/>
              </w:rPr>
              <w:t>凭据报销</w:t>
            </w:r>
          </w:p>
        </w:tc>
      </w:tr>
      <w:tr w:rsidR="00430051" w:rsidRPr="00802599" w:rsidTr="009B2509">
        <w:trPr>
          <w:trHeight w:val="626"/>
          <w:jc w:val="center"/>
        </w:trPr>
        <w:tc>
          <w:tcPr>
            <w:tcW w:w="2280" w:type="dxa"/>
          </w:tcPr>
          <w:p w:rsidR="00430051" w:rsidRPr="00802599" w:rsidRDefault="00430051" w:rsidP="009B2509">
            <w:pPr>
              <w:spacing w:line="360" w:lineRule="auto"/>
              <w:jc w:val="left"/>
              <w:rPr>
                <w:sz w:val="24"/>
                <w:szCs w:val="24"/>
              </w:rPr>
            </w:pPr>
            <w:r w:rsidRPr="00802599">
              <w:rPr>
                <w:rFonts w:hint="eastAsia"/>
                <w:sz w:val="24"/>
                <w:szCs w:val="24"/>
              </w:rPr>
              <w:t>其</w:t>
            </w:r>
            <w:r>
              <w:rPr>
                <w:rFonts w:hint="eastAsia"/>
                <w:sz w:val="24"/>
                <w:szCs w:val="24"/>
              </w:rPr>
              <w:t>他</w:t>
            </w:r>
            <w:r w:rsidRPr="00802599">
              <w:rPr>
                <w:rFonts w:hint="eastAsia"/>
                <w:sz w:val="24"/>
                <w:szCs w:val="24"/>
              </w:rPr>
              <w:t>人员</w:t>
            </w:r>
          </w:p>
        </w:tc>
        <w:tc>
          <w:tcPr>
            <w:tcW w:w="3022" w:type="dxa"/>
          </w:tcPr>
          <w:p w:rsidR="00430051" w:rsidRPr="00802599" w:rsidRDefault="00430051" w:rsidP="009B2509">
            <w:pPr>
              <w:jc w:val="left"/>
              <w:rPr>
                <w:sz w:val="24"/>
                <w:szCs w:val="24"/>
              </w:rPr>
            </w:pPr>
            <w:r w:rsidRPr="00802599">
              <w:rPr>
                <w:rFonts w:hint="eastAsia"/>
                <w:sz w:val="24"/>
                <w:szCs w:val="24"/>
              </w:rPr>
              <w:t>火车硬席（硬座、硬卧），高铁</w:t>
            </w:r>
            <w:r w:rsidRPr="00802599">
              <w:rPr>
                <w:rFonts w:hint="eastAsia"/>
                <w:sz w:val="24"/>
                <w:szCs w:val="24"/>
              </w:rPr>
              <w:t>/</w:t>
            </w:r>
            <w:r w:rsidRPr="00802599">
              <w:rPr>
                <w:rFonts w:hint="eastAsia"/>
                <w:sz w:val="24"/>
                <w:szCs w:val="24"/>
              </w:rPr>
              <w:t>动车二等座，全列全列软席列车二等软座</w:t>
            </w:r>
          </w:p>
        </w:tc>
        <w:tc>
          <w:tcPr>
            <w:tcW w:w="1418" w:type="dxa"/>
          </w:tcPr>
          <w:p w:rsidR="00430051" w:rsidRPr="00802599" w:rsidRDefault="00430051" w:rsidP="009B2509">
            <w:pPr>
              <w:spacing w:line="360" w:lineRule="auto"/>
              <w:jc w:val="left"/>
              <w:rPr>
                <w:sz w:val="24"/>
                <w:szCs w:val="24"/>
              </w:rPr>
            </w:pPr>
            <w:r w:rsidRPr="00802599">
              <w:rPr>
                <w:rFonts w:hint="eastAsia"/>
                <w:sz w:val="24"/>
                <w:szCs w:val="24"/>
              </w:rPr>
              <w:t>三等舱</w:t>
            </w:r>
          </w:p>
        </w:tc>
        <w:tc>
          <w:tcPr>
            <w:tcW w:w="984" w:type="dxa"/>
          </w:tcPr>
          <w:p w:rsidR="00430051" w:rsidRPr="00802599" w:rsidRDefault="00430051" w:rsidP="009B2509">
            <w:pPr>
              <w:spacing w:line="360" w:lineRule="auto"/>
              <w:jc w:val="left"/>
              <w:rPr>
                <w:sz w:val="24"/>
                <w:szCs w:val="24"/>
              </w:rPr>
            </w:pPr>
            <w:r w:rsidRPr="00802599">
              <w:rPr>
                <w:rFonts w:hint="eastAsia"/>
                <w:sz w:val="24"/>
                <w:szCs w:val="24"/>
              </w:rPr>
              <w:t>经济舱</w:t>
            </w:r>
          </w:p>
        </w:tc>
        <w:tc>
          <w:tcPr>
            <w:tcW w:w="2160" w:type="dxa"/>
          </w:tcPr>
          <w:p w:rsidR="00430051" w:rsidRPr="00802599" w:rsidRDefault="00430051" w:rsidP="009B2509">
            <w:pPr>
              <w:spacing w:line="360" w:lineRule="auto"/>
              <w:jc w:val="left"/>
              <w:rPr>
                <w:sz w:val="24"/>
                <w:szCs w:val="24"/>
              </w:rPr>
            </w:pPr>
            <w:r w:rsidRPr="00802599">
              <w:rPr>
                <w:rFonts w:hint="eastAsia"/>
                <w:sz w:val="24"/>
                <w:szCs w:val="24"/>
              </w:rPr>
              <w:t>凭据报销</w:t>
            </w:r>
          </w:p>
        </w:tc>
      </w:tr>
    </w:tbl>
    <w:p w:rsidR="00430051" w:rsidRPr="00113288" w:rsidRDefault="00430051" w:rsidP="00430051">
      <w:pPr>
        <w:spacing w:line="600" w:lineRule="exact"/>
        <w:ind w:firstLineChars="200" w:firstLine="640"/>
        <w:rPr>
          <w:rFonts w:ascii="仿宋_GB2312" w:eastAsia="仿宋_GB2312"/>
          <w:sz w:val="32"/>
          <w:szCs w:val="32"/>
        </w:rPr>
      </w:pPr>
      <w:r w:rsidRPr="00113288">
        <w:rPr>
          <w:rFonts w:ascii="仿宋_GB2312" w:eastAsia="仿宋_GB2312" w:hint="eastAsia"/>
          <w:sz w:val="32"/>
          <w:szCs w:val="32"/>
        </w:rPr>
        <w:lastRenderedPageBreak/>
        <w:t>乘坐飞机的，民航发展基金、燃油附加费可以凭据报销。</w:t>
      </w:r>
    </w:p>
    <w:p w:rsidR="00430051" w:rsidRPr="00113288" w:rsidRDefault="00430051" w:rsidP="00430051">
      <w:pPr>
        <w:spacing w:line="600" w:lineRule="exact"/>
        <w:ind w:firstLineChars="200" w:firstLine="640"/>
        <w:rPr>
          <w:rFonts w:ascii="仿宋_GB2312" w:eastAsia="仿宋_GB2312"/>
          <w:sz w:val="32"/>
          <w:szCs w:val="32"/>
        </w:rPr>
      </w:pPr>
      <w:r w:rsidRPr="00113288">
        <w:rPr>
          <w:rFonts w:ascii="仿宋_GB2312" w:eastAsia="仿宋_GB2312" w:hint="eastAsia"/>
          <w:sz w:val="32"/>
          <w:szCs w:val="32"/>
        </w:rPr>
        <w:t>未按规定等级乘坐交通工具的，超支部分由个人自理。</w:t>
      </w:r>
    </w:p>
    <w:p w:rsidR="00430051" w:rsidRPr="00113288" w:rsidRDefault="00430051" w:rsidP="00430051">
      <w:pPr>
        <w:spacing w:line="600" w:lineRule="exact"/>
        <w:ind w:firstLineChars="200" w:firstLine="640"/>
        <w:rPr>
          <w:rFonts w:ascii="仿宋_GB2312" w:eastAsia="仿宋_GB2312"/>
          <w:sz w:val="32"/>
          <w:szCs w:val="32"/>
        </w:rPr>
      </w:pPr>
      <w:r w:rsidRPr="00113288">
        <w:rPr>
          <w:rFonts w:ascii="仿宋_GB2312" w:eastAsia="仿宋_GB2312" w:hint="eastAsia"/>
          <w:sz w:val="32"/>
          <w:szCs w:val="32"/>
        </w:rPr>
        <w:t>省内出差除紧急事项外，一律不得乘坐飞机；省外出差应优先选择高铁、动车等交通工具出行，路途较远或任务较急，确需乘坐飞机的，由分管校领导或联系校领导审批。未经审批乘坐飞机出行的，超出乘坐高铁车票价格部分由个人负担。</w:t>
      </w:r>
    </w:p>
    <w:p w:rsidR="00430051" w:rsidRPr="00113288" w:rsidRDefault="00430051" w:rsidP="00430051">
      <w:pPr>
        <w:spacing w:line="600" w:lineRule="exact"/>
        <w:ind w:firstLineChars="200" w:firstLine="640"/>
        <w:rPr>
          <w:rFonts w:ascii="仿宋_GB2312" w:eastAsia="仿宋_GB2312"/>
          <w:sz w:val="32"/>
          <w:szCs w:val="32"/>
        </w:rPr>
      </w:pPr>
      <w:r w:rsidRPr="00113288">
        <w:rPr>
          <w:rFonts w:ascii="仿宋_GB2312" w:eastAsia="仿宋_GB2312" w:hint="eastAsia"/>
          <w:sz w:val="32"/>
          <w:szCs w:val="32"/>
        </w:rPr>
        <w:t>乘坐飞机、火车、轮船等交通工具的，每人次可以购买交通意外保险一份。所在单位统一购买交通意外保险的，不再重复购买。</w:t>
      </w:r>
    </w:p>
    <w:p w:rsidR="00430051" w:rsidRPr="00113288" w:rsidRDefault="00430051" w:rsidP="00430051">
      <w:pPr>
        <w:spacing w:line="600" w:lineRule="exact"/>
        <w:ind w:firstLineChars="200" w:firstLine="640"/>
        <w:rPr>
          <w:rFonts w:ascii="仿宋_GB2312" w:eastAsia="仿宋_GB2312"/>
          <w:sz w:val="32"/>
          <w:szCs w:val="32"/>
        </w:rPr>
      </w:pPr>
      <w:r w:rsidRPr="00113288">
        <w:rPr>
          <w:rFonts w:ascii="仿宋_GB2312" w:eastAsia="仿宋_GB2312" w:hint="eastAsia"/>
          <w:sz w:val="32"/>
          <w:szCs w:val="32"/>
        </w:rPr>
        <w:t>出差人员原则上乘坐全列软席列车软座，但在晚8时至次日晨7时期间乘车时间6小时以上的，或连续乘车超过12小时的，经单位领导批准，可以乘坐软卧，按照软卧车票报销。</w:t>
      </w:r>
    </w:p>
    <w:p w:rsidR="00430051" w:rsidRPr="00113288" w:rsidRDefault="00430051" w:rsidP="00430051">
      <w:pPr>
        <w:spacing w:line="600" w:lineRule="exact"/>
        <w:ind w:firstLineChars="200" w:firstLine="640"/>
        <w:rPr>
          <w:rFonts w:ascii="仿宋_GB2312" w:eastAsia="仿宋_GB2312"/>
          <w:sz w:val="32"/>
          <w:szCs w:val="32"/>
        </w:rPr>
      </w:pPr>
      <w:r w:rsidRPr="00D97758">
        <w:rPr>
          <w:rFonts w:ascii="黑体" w:eastAsia="黑体" w:hAnsi="黑体" w:hint="eastAsia"/>
          <w:sz w:val="32"/>
          <w:szCs w:val="32"/>
        </w:rPr>
        <w:t>第五条</w:t>
      </w:r>
      <w:r>
        <w:rPr>
          <w:rFonts w:ascii="仿宋_GB2312" w:eastAsia="仿宋_GB2312" w:hint="eastAsia"/>
          <w:sz w:val="32"/>
          <w:szCs w:val="32"/>
        </w:rPr>
        <w:t xml:space="preserve">  </w:t>
      </w:r>
      <w:r w:rsidRPr="00113288">
        <w:rPr>
          <w:rFonts w:ascii="仿宋_GB2312" w:eastAsia="仿宋_GB2312" w:hint="eastAsia"/>
          <w:sz w:val="32"/>
          <w:szCs w:val="32"/>
        </w:rPr>
        <w:t>出差人员应当坚持勤俭节约原则，选择安全、经济、便捷的宾馆住宿。根据职级对应的住宿费标准自行选择宾馆住宿（不分房型），在限额标准内据实报销。</w:t>
      </w:r>
    </w:p>
    <w:p w:rsidR="00430051" w:rsidRPr="00113288" w:rsidRDefault="00430051" w:rsidP="00430051">
      <w:pPr>
        <w:spacing w:line="600" w:lineRule="exact"/>
        <w:ind w:firstLineChars="200" w:firstLine="640"/>
        <w:rPr>
          <w:rFonts w:ascii="仿宋_GB2312" w:eastAsia="仿宋_GB2312"/>
          <w:sz w:val="32"/>
          <w:szCs w:val="32"/>
        </w:rPr>
      </w:pPr>
      <w:r w:rsidRPr="00113288">
        <w:rPr>
          <w:rFonts w:ascii="仿宋_GB2312" w:eastAsia="仿宋_GB2312" w:hint="eastAsia"/>
          <w:sz w:val="32"/>
          <w:szCs w:val="32"/>
        </w:rPr>
        <w:t>省外出差住宿费限额标准按照财政部制定的《中央和国家机关差旅费管理办法》执行（见</w:t>
      </w:r>
      <w:r>
        <w:rPr>
          <w:rFonts w:ascii="仿宋_GB2312" w:eastAsia="仿宋_GB2312" w:hint="eastAsia"/>
          <w:sz w:val="32"/>
          <w:szCs w:val="32"/>
        </w:rPr>
        <w:t>附表</w:t>
      </w:r>
      <w:r w:rsidRPr="00113288">
        <w:rPr>
          <w:rFonts w:ascii="仿宋_GB2312" w:eastAsia="仿宋_GB2312" w:hint="eastAsia"/>
          <w:sz w:val="32"/>
          <w:szCs w:val="32"/>
        </w:rPr>
        <w:t>）。</w:t>
      </w:r>
    </w:p>
    <w:p w:rsidR="00430051" w:rsidRPr="00113288" w:rsidRDefault="00430051" w:rsidP="00430051">
      <w:pPr>
        <w:spacing w:line="600" w:lineRule="exact"/>
        <w:ind w:firstLineChars="200" w:firstLine="640"/>
        <w:rPr>
          <w:rFonts w:ascii="仿宋_GB2312" w:eastAsia="仿宋_GB2312"/>
          <w:sz w:val="32"/>
          <w:szCs w:val="32"/>
        </w:rPr>
      </w:pPr>
      <w:r w:rsidRPr="00113288">
        <w:rPr>
          <w:rFonts w:ascii="仿宋_GB2312" w:eastAsia="仿宋_GB2312" w:hint="eastAsia"/>
          <w:sz w:val="32"/>
          <w:szCs w:val="32"/>
        </w:rPr>
        <w:t>省内出差住宿费限额标准为：省级领导及院士，每人每天800元；校级领导及正高级职称人员，每人每天480元；其他人员每人每天350元。</w:t>
      </w:r>
    </w:p>
    <w:p w:rsidR="00430051" w:rsidRPr="00113288" w:rsidRDefault="00430051" w:rsidP="00430051">
      <w:pPr>
        <w:spacing w:line="600" w:lineRule="exact"/>
        <w:ind w:firstLineChars="200" w:firstLine="640"/>
        <w:rPr>
          <w:rFonts w:ascii="仿宋_GB2312" w:eastAsia="仿宋_GB2312"/>
          <w:sz w:val="32"/>
          <w:szCs w:val="32"/>
        </w:rPr>
      </w:pPr>
      <w:r w:rsidRPr="00D97758">
        <w:rPr>
          <w:rFonts w:ascii="黑体" w:eastAsia="黑体" w:hAnsi="黑体" w:hint="eastAsia"/>
          <w:sz w:val="32"/>
          <w:szCs w:val="32"/>
        </w:rPr>
        <w:t>第六条</w:t>
      </w:r>
      <w:r w:rsidRPr="00113288">
        <w:rPr>
          <w:rFonts w:ascii="仿宋_GB2312" w:eastAsia="仿宋_GB2312" w:hint="eastAsia"/>
          <w:sz w:val="32"/>
          <w:szCs w:val="32"/>
        </w:rPr>
        <w:t xml:space="preserve">  公务差旅伙食补助费按出差自然（日历）天数计算，</w:t>
      </w:r>
      <w:r w:rsidRPr="00113288">
        <w:rPr>
          <w:rFonts w:ascii="仿宋_GB2312" w:eastAsia="仿宋_GB2312" w:hint="eastAsia"/>
          <w:sz w:val="32"/>
          <w:szCs w:val="32"/>
        </w:rPr>
        <w:lastRenderedPageBreak/>
        <w:t>省内出差每人每天100元标准包干使用；省外出差按出差目的地的标准定额包干（见</w:t>
      </w:r>
      <w:r>
        <w:rPr>
          <w:rFonts w:ascii="仿宋_GB2312" w:eastAsia="仿宋_GB2312" w:hint="eastAsia"/>
          <w:sz w:val="32"/>
          <w:szCs w:val="32"/>
        </w:rPr>
        <w:t>附表</w:t>
      </w:r>
      <w:r w:rsidRPr="00113288">
        <w:rPr>
          <w:rFonts w:ascii="仿宋_GB2312" w:eastAsia="仿宋_GB2312" w:hint="eastAsia"/>
          <w:sz w:val="32"/>
          <w:szCs w:val="32"/>
        </w:rPr>
        <w:t>）。</w:t>
      </w:r>
    </w:p>
    <w:p w:rsidR="00430051" w:rsidRPr="00113288" w:rsidRDefault="00430051" w:rsidP="00430051">
      <w:pPr>
        <w:spacing w:line="600" w:lineRule="exact"/>
        <w:ind w:firstLineChars="200" w:firstLine="640"/>
        <w:rPr>
          <w:rFonts w:ascii="仿宋_GB2312" w:eastAsia="仿宋_GB2312"/>
          <w:sz w:val="32"/>
          <w:szCs w:val="32"/>
        </w:rPr>
      </w:pPr>
      <w:r w:rsidRPr="00113288">
        <w:rPr>
          <w:rFonts w:ascii="仿宋_GB2312" w:eastAsia="仿宋_GB2312" w:hint="eastAsia"/>
          <w:sz w:val="32"/>
          <w:szCs w:val="32"/>
        </w:rPr>
        <w:t>出差人员应当自行用餐。凡由接待单位协助安排用餐的，出差人员应当在差旅费管理办法规定的标准内向接待单位交纳相应的伙食费。接待单位应向出差人员出具接收凭证（不作报销依据），收取的伙食费用于抵顶接待单位的招待费支出。</w:t>
      </w:r>
    </w:p>
    <w:p w:rsidR="00430051" w:rsidRPr="00113288" w:rsidRDefault="00430051" w:rsidP="00430051">
      <w:pPr>
        <w:spacing w:line="600" w:lineRule="exact"/>
        <w:ind w:firstLineChars="200" w:firstLine="640"/>
        <w:rPr>
          <w:rFonts w:ascii="仿宋_GB2312" w:eastAsia="仿宋_GB2312"/>
          <w:sz w:val="32"/>
          <w:szCs w:val="32"/>
        </w:rPr>
      </w:pPr>
      <w:r w:rsidRPr="00113288">
        <w:rPr>
          <w:rFonts w:ascii="仿宋_GB2312" w:eastAsia="仿宋_GB2312" w:hint="eastAsia"/>
          <w:sz w:val="32"/>
          <w:szCs w:val="32"/>
        </w:rPr>
        <w:t>如因工作需要进行公务接待用餐的，按照《中北大学公务接待管理办法（试行）》执行。</w:t>
      </w:r>
    </w:p>
    <w:p w:rsidR="00430051" w:rsidRPr="00113288" w:rsidRDefault="00430051" w:rsidP="00430051">
      <w:pPr>
        <w:spacing w:line="600" w:lineRule="exact"/>
        <w:ind w:firstLineChars="200" w:firstLine="640"/>
        <w:rPr>
          <w:rFonts w:ascii="仿宋_GB2312" w:eastAsia="仿宋_GB2312"/>
          <w:sz w:val="32"/>
          <w:szCs w:val="32"/>
        </w:rPr>
      </w:pPr>
      <w:r w:rsidRPr="00D97758">
        <w:rPr>
          <w:rFonts w:ascii="黑体" w:eastAsia="黑体" w:hAnsi="黑体" w:hint="eastAsia"/>
          <w:sz w:val="32"/>
          <w:szCs w:val="32"/>
        </w:rPr>
        <w:t>第七条</w:t>
      </w:r>
      <w:r>
        <w:rPr>
          <w:rFonts w:ascii="仿宋_GB2312" w:eastAsia="仿宋_GB2312" w:hint="eastAsia"/>
          <w:sz w:val="32"/>
          <w:szCs w:val="32"/>
        </w:rPr>
        <w:t xml:space="preserve">  </w:t>
      </w:r>
      <w:r w:rsidRPr="00113288">
        <w:rPr>
          <w:rFonts w:ascii="仿宋_GB2312" w:eastAsia="仿宋_GB2312" w:hint="eastAsia"/>
          <w:sz w:val="32"/>
          <w:szCs w:val="32"/>
        </w:rPr>
        <w:t>出差期间目的地市内交通费按出差自然(日历)天数计算，每人每天80元包干使用。</w:t>
      </w:r>
    </w:p>
    <w:p w:rsidR="00430051" w:rsidRPr="00113288" w:rsidRDefault="00430051" w:rsidP="00430051">
      <w:pPr>
        <w:spacing w:line="600" w:lineRule="exact"/>
        <w:ind w:firstLineChars="200" w:firstLine="640"/>
        <w:rPr>
          <w:rFonts w:ascii="仿宋_GB2312" w:eastAsia="仿宋_GB2312"/>
          <w:sz w:val="32"/>
          <w:szCs w:val="32"/>
        </w:rPr>
      </w:pPr>
      <w:r w:rsidRPr="00113288">
        <w:rPr>
          <w:rFonts w:ascii="仿宋_GB2312" w:eastAsia="仿宋_GB2312" w:hint="eastAsia"/>
          <w:sz w:val="32"/>
          <w:szCs w:val="32"/>
        </w:rPr>
        <w:t>市内交通应由出差人员自行解决。接待单位提供交通工具的，出差人员应当在差旅费管理办法规定的标准内向接待单位交纳市内交通费。接待单位应向出差人员出具接收凭证（不作报销依据），收取的市内交通费用于抵顶接待单位的车辆运行支出。</w:t>
      </w:r>
    </w:p>
    <w:p w:rsidR="00430051" w:rsidRPr="00113288" w:rsidRDefault="00430051" w:rsidP="00430051">
      <w:pPr>
        <w:spacing w:line="600" w:lineRule="exact"/>
        <w:ind w:firstLineChars="200" w:firstLine="640"/>
        <w:rPr>
          <w:rFonts w:ascii="仿宋_GB2312" w:eastAsia="仿宋_GB2312"/>
          <w:sz w:val="32"/>
          <w:szCs w:val="32"/>
        </w:rPr>
      </w:pPr>
      <w:r w:rsidRPr="00D97758">
        <w:rPr>
          <w:rFonts w:ascii="黑体" w:eastAsia="黑体" w:hAnsi="黑体" w:hint="eastAsia"/>
          <w:sz w:val="32"/>
          <w:szCs w:val="32"/>
        </w:rPr>
        <w:t>第八条</w:t>
      </w:r>
      <w:r>
        <w:rPr>
          <w:rFonts w:ascii="仿宋_GB2312" w:eastAsia="仿宋_GB2312" w:hint="eastAsia"/>
          <w:sz w:val="32"/>
          <w:szCs w:val="32"/>
        </w:rPr>
        <w:t xml:space="preserve">  </w:t>
      </w:r>
      <w:r w:rsidRPr="00113288">
        <w:rPr>
          <w:rFonts w:ascii="仿宋_GB2312" w:eastAsia="仿宋_GB2312" w:hint="eastAsia"/>
          <w:sz w:val="32"/>
          <w:szCs w:val="32"/>
        </w:rPr>
        <w:t>因工作原因调入我校的在编正式教职工，因调动发生的城市间交通费、住宿费、伙食补助费和市内交通费，由调入单位按照差旅费管理办法的规定予以一次性报销。随迁家属和搬迁家具发生的费用由调动人员自理。</w:t>
      </w:r>
    </w:p>
    <w:p w:rsidR="00430051" w:rsidRPr="00113288" w:rsidRDefault="00430051" w:rsidP="00430051">
      <w:pPr>
        <w:spacing w:line="600" w:lineRule="exact"/>
        <w:ind w:firstLineChars="200" w:firstLine="640"/>
        <w:rPr>
          <w:rFonts w:ascii="仿宋_GB2312" w:eastAsia="仿宋_GB2312"/>
          <w:sz w:val="32"/>
          <w:szCs w:val="32"/>
        </w:rPr>
      </w:pPr>
      <w:r w:rsidRPr="00D97758">
        <w:rPr>
          <w:rFonts w:ascii="黑体" w:eastAsia="黑体" w:hAnsi="黑体" w:hint="eastAsia"/>
          <w:sz w:val="32"/>
          <w:szCs w:val="32"/>
        </w:rPr>
        <w:t>第九条</w:t>
      </w:r>
      <w:r>
        <w:rPr>
          <w:rFonts w:ascii="仿宋_GB2312" w:eastAsia="仿宋_GB2312" w:hint="eastAsia"/>
          <w:sz w:val="32"/>
          <w:szCs w:val="32"/>
        </w:rPr>
        <w:t xml:space="preserve">  </w:t>
      </w:r>
      <w:r w:rsidRPr="00113288">
        <w:rPr>
          <w:rFonts w:ascii="仿宋_GB2312" w:eastAsia="仿宋_GB2312" w:hint="eastAsia"/>
          <w:sz w:val="32"/>
          <w:szCs w:val="32"/>
        </w:rPr>
        <w:t>各单位应当加强公务出差计划管理，科学安排和严格控制外出的时间、内容、路线、频率、人员数量。</w:t>
      </w:r>
    </w:p>
    <w:p w:rsidR="00430051" w:rsidRPr="00113288" w:rsidRDefault="00430051" w:rsidP="00430051">
      <w:pPr>
        <w:spacing w:line="600" w:lineRule="exact"/>
        <w:ind w:firstLineChars="200" w:firstLine="640"/>
        <w:rPr>
          <w:rFonts w:ascii="仿宋_GB2312" w:eastAsia="仿宋_GB2312"/>
          <w:sz w:val="32"/>
          <w:szCs w:val="32"/>
        </w:rPr>
      </w:pPr>
      <w:r w:rsidRPr="00D97758">
        <w:rPr>
          <w:rFonts w:ascii="黑体" w:eastAsia="黑体" w:hAnsi="黑体" w:hint="eastAsia"/>
          <w:sz w:val="32"/>
          <w:szCs w:val="32"/>
        </w:rPr>
        <w:t>第十条</w:t>
      </w:r>
      <w:r>
        <w:rPr>
          <w:rFonts w:ascii="仿宋_GB2312" w:eastAsia="仿宋_GB2312" w:hint="eastAsia"/>
          <w:sz w:val="32"/>
          <w:szCs w:val="32"/>
        </w:rPr>
        <w:t xml:space="preserve">  </w:t>
      </w:r>
      <w:r w:rsidRPr="00113288">
        <w:rPr>
          <w:rFonts w:ascii="仿宋_GB2312" w:eastAsia="仿宋_GB2312" w:hint="eastAsia"/>
          <w:sz w:val="32"/>
          <w:szCs w:val="32"/>
        </w:rPr>
        <w:t>公务出差由申请人或组织单位填写《外出公务活动</w:t>
      </w:r>
      <w:r w:rsidRPr="00113288">
        <w:rPr>
          <w:rFonts w:ascii="仿宋_GB2312" w:eastAsia="仿宋_GB2312" w:hint="eastAsia"/>
          <w:sz w:val="32"/>
          <w:szCs w:val="32"/>
        </w:rPr>
        <w:lastRenderedPageBreak/>
        <w:t>（差旅）审批单》（附件），处级干部出差需经分管校领导或联系校领导审批，其他人员由所在单位负责人审批。确需对方接待的提前一周要向接待单位发出公函，告知内容、行程和人员。</w:t>
      </w:r>
    </w:p>
    <w:p w:rsidR="00430051" w:rsidRPr="00113288" w:rsidRDefault="00430051" w:rsidP="00430051">
      <w:pPr>
        <w:spacing w:line="600" w:lineRule="exact"/>
        <w:ind w:firstLineChars="200" w:firstLine="640"/>
        <w:rPr>
          <w:rFonts w:ascii="仿宋_GB2312" w:eastAsia="仿宋_GB2312"/>
          <w:sz w:val="32"/>
          <w:szCs w:val="32"/>
        </w:rPr>
      </w:pPr>
      <w:r w:rsidRPr="00D97758">
        <w:rPr>
          <w:rFonts w:ascii="黑体" w:eastAsia="黑体" w:hAnsi="黑体" w:hint="eastAsia"/>
          <w:sz w:val="32"/>
          <w:szCs w:val="32"/>
        </w:rPr>
        <w:t>第十一条</w:t>
      </w:r>
      <w:r w:rsidRPr="00113288">
        <w:rPr>
          <w:rFonts w:ascii="仿宋_GB2312" w:eastAsia="仿宋_GB2312" w:hint="eastAsia"/>
          <w:sz w:val="32"/>
          <w:szCs w:val="32"/>
        </w:rPr>
        <w:t xml:space="preserve">  公务差旅实行“一差一报制”，出差人员须在每次公务出差结束后10个工作日内办完报账手续，逾期不予审批报销，不准多次合报或混报。假期出差，报账期限顺延至假期结束后10个工作日。</w:t>
      </w:r>
    </w:p>
    <w:p w:rsidR="00430051" w:rsidRPr="00113288" w:rsidRDefault="00430051" w:rsidP="00430051">
      <w:pPr>
        <w:spacing w:line="600" w:lineRule="exact"/>
        <w:ind w:firstLineChars="200" w:firstLine="640"/>
        <w:rPr>
          <w:rFonts w:ascii="仿宋_GB2312" w:eastAsia="仿宋_GB2312"/>
          <w:sz w:val="32"/>
          <w:szCs w:val="32"/>
        </w:rPr>
      </w:pPr>
      <w:r w:rsidRPr="00113288">
        <w:rPr>
          <w:rFonts w:ascii="仿宋_GB2312" w:eastAsia="仿宋_GB2312" w:hint="eastAsia"/>
          <w:sz w:val="32"/>
          <w:szCs w:val="32"/>
        </w:rPr>
        <w:t>报账手续原则上实行“三单合一制”， 即《外出公务活动（差旅）申请单》、财务票据、公务卡刷卡单三单合一、审签报账。</w:t>
      </w:r>
    </w:p>
    <w:p w:rsidR="00430051" w:rsidRPr="00113288" w:rsidRDefault="00430051" w:rsidP="00430051">
      <w:pPr>
        <w:spacing w:line="600" w:lineRule="exact"/>
        <w:ind w:firstLineChars="200" w:firstLine="640"/>
        <w:rPr>
          <w:rFonts w:ascii="仿宋_GB2312" w:eastAsia="仿宋_GB2312"/>
          <w:sz w:val="32"/>
          <w:szCs w:val="32"/>
        </w:rPr>
      </w:pPr>
      <w:r w:rsidRPr="00D97758">
        <w:rPr>
          <w:rFonts w:ascii="黑体" w:eastAsia="黑体" w:hAnsi="黑体" w:hint="eastAsia"/>
          <w:sz w:val="32"/>
          <w:szCs w:val="32"/>
        </w:rPr>
        <w:t>第十二条</w:t>
      </w:r>
      <w:r w:rsidRPr="00113288">
        <w:rPr>
          <w:rFonts w:ascii="仿宋_GB2312" w:eastAsia="仿宋_GB2312" w:hint="eastAsia"/>
          <w:sz w:val="32"/>
          <w:szCs w:val="32"/>
        </w:rPr>
        <w:t xml:space="preserve">  城市间交通费按乘坐交通工具的等级凭据报销，订票费、经批准发生的签转或退票费、交通意外保险费凭据报销。</w:t>
      </w:r>
    </w:p>
    <w:p w:rsidR="00430051" w:rsidRPr="00113288" w:rsidRDefault="00430051" w:rsidP="00430051">
      <w:pPr>
        <w:spacing w:line="600" w:lineRule="exact"/>
        <w:ind w:firstLineChars="200" w:firstLine="640"/>
        <w:rPr>
          <w:rFonts w:ascii="仿宋_GB2312" w:eastAsia="仿宋_GB2312"/>
          <w:sz w:val="32"/>
          <w:szCs w:val="32"/>
        </w:rPr>
      </w:pPr>
      <w:r w:rsidRPr="00113288">
        <w:rPr>
          <w:rFonts w:ascii="仿宋_GB2312" w:eastAsia="仿宋_GB2312" w:hint="eastAsia"/>
          <w:sz w:val="32"/>
          <w:szCs w:val="32"/>
        </w:rPr>
        <w:t>住宿费在标准限额之内凭发票据实报销。</w:t>
      </w:r>
    </w:p>
    <w:p w:rsidR="00430051" w:rsidRPr="00113288" w:rsidRDefault="00430051" w:rsidP="00430051">
      <w:pPr>
        <w:spacing w:line="600" w:lineRule="exact"/>
        <w:ind w:firstLineChars="200" w:firstLine="640"/>
        <w:rPr>
          <w:rFonts w:ascii="仿宋_GB2312" w:eastAsia="仿宋_GB2312"/>
          <w:sz w:val="32"/>
          <w:szCs w:val="32"/>
        </w:rPr>
      </w:pPr>
      <w:r w:rsidRPr="00113288">
        <w:rPr>
          <w:rFonts w:ascii="仿宋_GB2312" w:eastAsia="仿宋_GB2312" w:hint="eastAsia"/>
          <w:sz w:val="32"/>
          <w:szCs w:val="32"/>
        </w:rPr>
        <w:t>省内出差伙食补助费按规定标准报销。</w:t>
      </w:r>
    </w:p>
    <w:p w:rsidR="00430051" w:rsidRPr="00113288" w:rsidRDefault="00430051" w:rsidP="00430051">
      <w:pPr>
        <w:spacing w:line="600" w:lineRule="exact"/>
        <w:ind w:firstLineChars="200" w:firstLine="640"/>
        <w:rPr>
          <w:rFonts w:ascii="仿宋_GB2312" w:eastAsia="仿宋_GB2312"/>
          <w:sz w:val="32"/>
          <w:szCs w:val="32"/>
        </w:rPr>
      </w:pPr>
      <w:r w:rsidRPr="00113288">
        <w:rPr>
          <w:rFonts w:ascii="仿宋_GB2312" w:eastAsia="仿宋_GB2312" w:hint="eastAsia"/>
          <w:sz w:val="32"/>
          <w:szCs w:val="32"/>
        </w:rPr>
        <w:t>省外出差伙食补助费按出差目的地的标准报销，在途期间的伙食补助费按当天最后到达目的地的标准报销。</w:t>
      </w:r>
    </w:p>
    <w:p w:rsidR="00430051" w:rsidRPr="00113288" w:rsidRDefault="00430051" w:rsidP="00430051">
      <w:pPr>
        <w:spacing w:line="600" w:lineRule="exact"/>
        <w:ind w:firstLineChars="200" w:firstLine="640"/>
        <w:rPr>
          <w:rFonts w:ascii="仿宋_GB2312" w:eastAsia="仿宋_GB2312"/>
          <w:sz w:val="32"/>
          <w:szCs w:val="32"/>
        </w:rPr>
      </w:pPr>
      <w:r w:rsidRPr="00113288">
        <w:rPr>
          <w:rFonts w:ascii="仿宋_GB2312" w:eastAsia="仿宋_GB2312" w:hint="eastAsia"/>
          <w:sz w:val="32"/>
          <w:szCs w:val="32"/>
        </w:rPr>
        <w:t>市内交通费按规定标准报销。</w:t>
      </w:r>
    </w:p>
    <w:p w:rsidR="00430051" w:rsidRPr="00113288" w:rsidRDefault="00430051" w:rsidP="00430051">
      <w:pPr>
        <w:spacing w:line="600" w:lineRule="exact"/>
        <w:ind w:firstLineChars="200" w:firstLine="640"/>
        <w:rPr>
          <w:rFonts w:ascii="仿宋_GB2312" w:eastAsia="仿宋_GB2312"/>
          <w:sz w:val="32"/>
          <w:szCs w:val="32"/>
        </w:rPr>
      </w:pPr>
      <w:r w:rsidRPr="00113288">
        <w:rPr>
          <w:rFonts w:ascii="仿宋_GB2312" w:eastAsia="仿宋_GB2312" w:hint="eastAsia"/>
          <w:sz w:val="32"/>
          <w:szCs w:val="32"/>
        </w:rPr>
        <w:t>担任行政职务的正高级职称人员应根据出差完成工作和经费来源选择交通工具和住宿标准。</w:t>
      </w:r>
    </w:p>
    <w:p w:rsidR="00430051" w:rsidRPr="00113288" w:rsidRDefault="00430051" w:rsidP="00430051">
      <w:pPr>
        <w:spacing w:line="600" w:lineRule="exact"/>
        <w:ind w:firstLineChars="200" w:firstLine="640"/>
        <w:rPr>
          <w:rFonts w:ascii="仿宋_GB2312" w:eastAsia="仿宋_GB2312"/>
          <w:sz w:val="32"/>
          <w:szCs w:val="32"/>
        </w:rPr>
      </w:pPr>
      <w:r w:rsidRPr="00113288">
        <w:rPr>
          <w:rFonts w:ascii="仿宋_GB2312" w:eastAsia="仿宋_GB2312" w:hint="eastAsia"/>
          <w:sz w:val="32"/>
          <w:szCs w:val="32"/>
        </w:rPr>
        <w:t>未按规定开支差旅费的，超支部分由个人自理。</w:t>
      </w:r>
    </w:p>
    <w:p w:rsidR="00430051" w:rsidRPr="00113288" w:rsidRDefault="00430051" w:rsidP="00430051">
      <w:pPr>
        <w:spacing w:line="600" w:lineRule="exact"/>
        <w:ind w:firstLineChars="200" w:firstLine="640"/>
        <w:rPr>
          <w:rFonts w:ascii="仿宋_GB2312" w:eastAsia="仿宋_GB2312"/>
          <w:sz w:val="32"/>
          <w:szCs w:val="32"/>
        </w:rPr>
      </w:pPr>
      <w:r w:rsidRPr="00113288">
        <w:rPr>
          <w:rFonts w:ascii="仿宋_GB2312" w:eastAsia="仿宋_GB2312" w:hint="eastAsia"/>
          <w:sz w:val="32"/>
          <w:szCs w:val="32"/>
        </w:rPr>
        <w:t>计入包干补助内的票据不予报销；如涉及公务接待按照公务接待办法执行。</w:t>
      </w:r>
    </w:p>
    <w:p w:rsidR="00430051" w:rsidRPr="00113288" w:rsidRDefault="00430051" w:rsidP="00430051">
      <w:pPr>
        <w:spacing w:line="600" w:lineRule="exact"/>
        <w:ind w:firstLineChars="200" w:firstLine="640"/>
        <w:rPr>
          <w:rFonts w:ascii="仿宋_GB2312" w:eastAsia="仿宋_GB2312"/>
          <w:sz w:val="32"/>
          <w:szCs w:val="32"/>
        </w:rPr>
      </w:pPr>
      <w:r w:rsidRPr="00113288">
        <w:rPr>
          <w:rFonts w:ascii="仿宋_GB2312" w:eastAsia="仿宋_GB2312" w:hint="eastAsia"/>
          <w:sz w:val="32"/>
          <w:szCs w:val="32"/>
        </w:rPr>
        <w:lastRenderedPageBreak/>
        <w:t>不得报销因私发生的接待费用和消费费用。</w:t>
      </w:r>
    </w:p>
    <w:p w:rsidR="00430051" w:rsidRPr="00113288" w:rsidRDefault="00430051" w:rsidP="00430051">
      <w:pPr>
        <w:spacing w:line="600" w:lineRule="exact"/>
        <w:ind w:firstLineChars="200" w:firstLine="640"/>
        <w:rPr>
          <w:rFonts w:ascii="仿宋_GB2312" w:eastAsia="仿宋_GB2312"/>
          <w:sz w:val="32"/>
          <w:szCs w:val="32"/>
        </w:rPr>
      </w:pPr>
      <w:r w:rsidRPr="00D97758">
        <w:rPr>
          <w:rFonts w:ascii="黑体" w:eastAsia="黑体" w:hAnsi="黑体" w:hint="eastAsia"/>
          <w:sz w:val="32"/>
          <w:szCs w:val="32"/>
        </w:rPr>
        <w:t>第十三条</w:t>
      </w:r>
      <w:r>
        <w:rPr>
          <w:rFonts w:ascii="仿宋_GB2312" w:eastAsia="仿宋_GB2312" w:hint="eastAsia"/>
          <w:sz w:val="32"/>
          <w:szCs w:val="32"/>
        </w:rPr>
        <w:t xml:space="preserve">  </w:t>
      </w:r>
      <w:r w:rsidRPr="00113288">
        <w:rPr>
          <w:rFonts w:ascii="仿宋_GB2312" w:eastAsia="仿宋_GB2312" w:hint="eastAsia"/>
          <w:sz w:val="32"/>
          <w:szCs w:val="32"/>
        </w:rPr>
        <w:t>财务部门应当严格按规定审核差旅费开支，对未经批准出差以及超范围、超标准开支的费用不予报销。</w:t>
      </w:r>
    </w:p>
    <w:p w:rsidR="00430051" w:rsidRPr="00113288" w:rsidRDefault="00430051" w:rsidP="00430051">
      <w:pPr>
        <w:spacing w:line="600" w:lineRule="exact"/>
        <w:ind w:firstLineChars="200" w:firstLine="640"/>
        <w:rPr>
          <w:rFonts w:ascii="仿宋_GB2312" w:eastAsia="仿宋_GB2312"/>
          <w:sz w:val="32"/>
          <w:szCs w:val="32"/>
        </w:rPr>
      </w:pPr>
      <w:r w:rsidRPr="00113288">
        <w:rPr>
          <w:rFonts w:ascii="仿宋_GB2312" w:eastAsia="仿宋_GB2312" w:hint="eastAsia"/>
          <w:sz w:val="32"/>
          <w:szCs w:val="32"/>
        </w:rPr>
        <w:t>出差人员实际发生住宿而无住宿费发票的，如果是住在自己家里的，或到边远地区出差，无法取得住宿费发票的，由出差人员说明情况并经所在部门领导批准，可以报销城市间交通费、伙食补助费和交通补助费；如因相关原因由接待单位负担住宿费的，由接待单位出具相关证明，可以报销城市间交通费、伙食补助费和交通补助费；其他情况一般不予报销差旅费。</w:t>
      </w:r>
    </w:p>
    <w:p w:rsidR="00430051" w:rsidRPr="00113288" w:rsidRDefault="00430051" w:rsidP="00430051">
      <w:pPr>
        <w:spacing w:line="600" w:lineRule="exact"/>
        <w:ind w:firstLineChars="200" w:firstLine="640"/>
        <w:rPr>
          <w:rFonts w:ascii="仿宋_GB2312" w:eastAsia="仿宋_GB2312"/>
          <w:sz w:val="32"/>
          <w:szCs w:val="32"/>
        </w:rPr>
      </w:pPr>
      <w:r w:rsidRPr="00D97758">
        <w:rPr>
          <w:rFonts w:ascii="黑体" w:eastAsia="黑体" w:hAnsi="黑体" w:hint="eastAsia"/>
          <w:sz w:val="32"/>
          <w:szCs w:val="32"/>
        </w:rPr>
        <w:t>第十四条</w:t>
      </w:r>
      <w:r>
        <w:rPr>
          <w:rFonts w:ascii="仿宋_GB2312" w:eastAsia="仿宋_GB2312" w:hint="eastAsia"/>
          <w:sz w:val="32"/>
          <w:szCs w:val="32"/>
        </w:rPr>
        <w:t xml:space="preserve">  </w:t>
      </w:r>
      <w:r w:rsidRPr="00113288">
        <w:rPr>
          <w:rFonts w:ascii="仿宋_GB2312" w:eastAsia="仿宋_GB2312" w:hint="eastAsia"/>
          <w:sz w:val="32"/>
          <w:szCs w:val="32"/>
        </w:rPr>
        <w:t>出差人员不得向接待单位提出正常公务活动以外的要求，不得在出差期间接受违反规定用公款支付的宴请、游览和非工作需要的参观，不得接受礼品、礼金和土特产品等，不得出入非公务接待场所。</w:t>
      </w:r>
    </w:p>
    <w:p w:rsidR="00430051" w:rsidRPr="00113288" w:rsidRDefault="00430051" w:rsidP="00430051">
      <w:pPr>
        <w:spacing w:line="600" w:lineRule="exact"/>
        <w:ind w:firstLineChars="200" w:firstLine="640"/>
        <w:rPr>
          <w:rFonts w:ascii="仿宋_GB2312" w:eastAsia="仿宋_GB2312"/>
          <w:sz w:val="32"/>
          <w:szCs w:val="32"/>
        </w:rPr>
      </w:pPr>
      <w:r w:rsidRPr="00D97758">
        <w:rPr>
          <w:rFonts w:ascii="黑体" w:eastAsia="黑体" w:hAnsi="黑体" w:hint="eastAsia"/>
          <w:sz w:val="32"/>
          <w:szCs w:val="32"/>
        </w:rPr>
        <w:t>第十五条</w:t>
      </w:r>
      <w:r>
        <w:rPr>
          <w:rFonts w:ascii="仿宋_GB2312" w:eastAsia="仿宋_GB2312" w:hint="eastAsia"/>
          <w:sz w:val="32"/>
          <w:szCs w:val="32"/>
        </w:rPr>
        <w:t xml:space="preserve">  </w:t>
      </w:r>
      <w:r w:rsidRPr="00113288">
        <w:rPr>
          <w:rFonts w:ascii="仿宋_GB2312" w:eastAsia="仿宋_GB2312" w:hint="eastAsia"/>
          <w:sz w:val="32"/>
          <w:szCs w:val="32"/>
        </w:rPr>
        <w:t>参加会议、培训等相关规定：</w:t>
      </w:r>
    </w:p>
    <w:p w:rsidR="00430051" w:rsidRPr="00113288" w:rsidRDefault="00430051" w:rsidP="00430051">
      <w:pPr>
        <w:spacing w:line="600" w:lineRule="exact"/>
        <w:ind w:firstLineChars="200" w:firstLine="640"/>
        <w:rPr>
          <w:rFonts w:ascii="仿宋_GB2312" w:eastAsia="仿宋_GB2312"/>
          <w:sz w:val="32"/>
          <w:szCs w:val="32"/>
        </w:rPr>
      </w:pPr>
      <w:r w:rsidRPr="00113288">
        <w:rPr>
          <w:rFonts w:ascii="仿宋_GB2312" w:eastAsia="仿宋_GB2312" w:hint="eastAsia"/>
          <w:sz w:val="32"/>
          <w:szCs w:val="32"/>
        </w:rPr>
        <w:t>会议、培训等地点不在本城的，若举办单位</w:t>
      </w:r>
      <w:r w:rsidRPr="00113288">
        <w:rPr>
          <w:rFonts w:ascii="仿宋_GB2312" w:eastAsia="仿宋_GB2312"/>
          <w:sz w:val="32"/>
          <w:szCs w:val="32"/>
        </w:rPr>
        <w:t>统一安排</w:t>
      </w:r>
      <w:r w:rsidRPr="00113288">
        <w:rPr>
          <w:rFonts w:ascii="仿宋_GB2312" w:eastAsia="仿宋_GB2312" w:hint="eastAsia"/>
          <w:sz w:val="32"/>
          <w:szCs w:val="32"/>
        </w:rPr>
        <w:t>食宿的</w:t>
      </w:r>
      <w:r w:rsidRPr="00113288">
        <w:rPr>
          <w:rFonts w:ascii="仿宋_GB2312" w:eastAsia="仿宋_GB2312"/>
          <w:sz w:val="32"/>
          <w:szCs w:val="32"/>
        </w:rPr>
        <w:t>，</w:t>
      </w:r>
      <w:r w:rsidRPr="00113288">
        <w:rPr>
          <w:rFonts w:ascii="仿宋_GB2312" w:eastAsia="仿宋_GB2312" w:hint="eastAsia"/>
          <w:sz w:val="32"/>
          <w:szCs w:val="32"/>
        </w:rPr>
        <w:t>会议、培训期间的食宿费和市内交通费由会议、培训举办单位按规定统一开支，不享受</w:t>
      </w:r>
      <w:r w:rsidRPr="00113288">
        <w:rPr>
          <w:rFonts w:ascii="仿宋_GB2312" w:eastAsia="仿宋_GB2312"/>
          <w:sz w:val="32"/>
          <w:szCs w:val="32"/>
        </w:rPr>
        <w:t>包干补助</w:t>
      </w:r>
      <w:r w:rsidRPr="00113288">
        <w:rPr>
          <w:rFonts w:ascii="仿宋_GB2312" w:eastAsia="仿宋_GB2312" w:hint="eastAsia"/>
          <w:sz w:val="32"/>
          <w:szCs w:val="32"/>
        </w:rPr>
        <w:t>，往返会议、培训地点的差旅费由学校按规定报销；若举办单位要求食宿自理的，按照公务差旅规定执行。报销时需附会议通知</w:t>
      </w:r>
      <w:r w:rsidRPr="00113288">
        <w:rPr>
          <w:rFonts w:ascii="仿宋_GB2312" w:eastAsia="仿宋_GB2312"/>
          <w:sz w:val="32"/>
          <w:szCs w:val="32"/>
        </w:rPr>
        <w:t>。</w:t>
      </w:r>
    </w:p>
    <w:p w:rsidR="00430051" w:rsidRPr="00113288" w:rsidRDefault="00430051" w:rsidP="00430051">
      <w:pPr>
        <w:spacing w:line="600" w:lineRule="exact"/>
        <w:ind w:firstLineChars="200" w:firstLine="640"/>
        <w:rPr>
          <w:rFonts w:ascii="仿宋_GB2312" w:eastAsia="仿宋_GB2312"/>
          <w:sz w:val="32"/>
          <w:szCs w:val="32"/>
        </w:rPr>
      </w:pPr>
      <w:r w:rsidRPr="00113288">
        <w:rPr>
          <w:rFonts w:ascii="仿宋_GB2312" w:eastAsia="仿宋_GB2312" w:hint="eastAsia"/>
          <w:sz w:val="32"/>
          <w:szCs w:val="32"/>
        </w:rPr>
        <w:t>会议、培训等地点在本城的，不得住宿，会期1天及以内的交通费按照每人每天80元包干，会期2天及以上的交通费按照</w:t>
      </w:r>
      <w:r w:rsidRPr="00113288">
        <w:rPr>
          <w:rFonts w:ascii="仿宋_GB2312" w:eastAsia="仿宋_GB2312" w:hint="eastAsia"/>
          <w:sz w:val="32"/>
          <w:szCs w:val="32"/>
        </w:rPr>
        <w:lastRenderedPageBreak/>
        <w:t>每人每次160元包干。</w:t>
      </w:r>
    </w:p>
    <w:p w:rsidR="00430051" w:rsidRPr="00113288" w:rsidRDefault="00430051" w:rsidP="00430051">
      <w:pPr>
        <w:spacing w:line="600" w:lineRule="exact"/>
        <w:ind w:firstLineChars="200" w:firstLine="640"/>
        <w:rPr>
          <w:rFonts w:ascii="仿宋_GB2312" w:eastAsia="仿宋_GB2312"/>
          <w:sz w:val="32"/>
          <w:szCs w:val="32"/>
        </w:rPr>
      </w:pPr>
      <w:r w:rsidRPr="00113288">
        <w:rPr>
          <w:rFonts w:ascii="仿宋_GB2312" w:eastAsia="仿宋_GB2312" w:hint="eastAsia"/>
          <w:sz w:val="32"/>
          <w:szCs w:val="32"/>
        </w:rPr>
        <w:t>参加学校</w:t>
      </w:r>
      <w:r w:rsidRPr="00113288">
        <w:rPr>
          <w:rFonts w:ascii="仿宋_GB2312" w:eastAsia="仿宋_GB2312"/>
          <w:sz w:val="32"/>
          <w:szCs w:val="32"/>
        </w:rPr>
        <w:t>委派</w:t>
      </w:r>
      <w:r w:rsidRPr="00113288">
        <w:rPr>
          <w:rFonts w:ascii="仿宋_GB2312" w:eastAsia="仿宋_GB2312" w:hint="eastAsia"/>
          <w:sz w:val="32"/>
          <w:szCs w:val="32"/>
        </w:rPr>
        <w:t>或</w:t>
      </w:r>
      <w:r w:rsidRPr="00113288">
        <w:rPr>
          <w:rFonts w:ascii="仿宋_GB2312" w:eastAsia="仿宋_GB2312"/>
          <w:sz w:val="32"/>
          <w:szCs w:val="32"/>
        </w:rPr>
        <w:t>借调任务，不享受包干补助。由</w:t>
      </w:r>
      <w:r w:rsidRPr="00113288">
        <w:rPr>
          <w:rFonts w:ascii="仿宋_GB2312" w:eastAsia="仿宋_GB2312" w:hint="eastAsia"/>
          <w:sz w:val="32"/>
          <w:szCs w:val="32"/>
        </w:rPr>
        <w:t>学校</w:t>
      </w:r>
      <w:r w:rsidRPr="00113288">
        <w:rPr>
          <w:rFonts w:ascii="仿宋_GB2312" w:eastAsia="仿宋_GB2312"/>
          <w:sz w:val="32"/>
          <w:szCs w:val="32"/>
        </w:rPr>
        <w:t>负担费用，凭发票和单据实报实销</w:t>
      </w:r>
      <w:r w:rsidRPr="00113288">
        <w:rPr>
          <w:rFonts w:ascii="仿宋_GB2312" w:eastAsia="仿宋_GB2312" w:hint="eastAsia"/>
          <w:sz w:val="32"/>
          <w:szCs w:val="32"/>
        </w:rPr>
        <w:t>。</w:t>
      </w:r>
    </w:p>
    <w:p w:rsidR="00430051" w:rsidRPr="00113288" w:rsidRDefault="00430051" w:rsidP="00430051">
      <w:pPr>
        <w:spacing w:line="600" w:lineRule="exact"/>
        <w:ind w:firstLineChars="200" w:firstLine="640"/>
        <w:rPr>
          <w:rFonts w:ascii="仿宋_GB2312" w:eastAsia="仿宋_GB2312"/>
          <w:sz w:val="32"/>
          <w:szCs w:val="32"/>
        </w:rPr>
      </w:pPr>
      <w:r w:rsidRPr="00D97758">
        <w:rPr>
          <w:rFonts w:ascii="黑体" w:eastAsia="黑体" w:hAnsi="黑体" w:hint="eastAsia"/>
          <w:sz w:val="32"/>
          <w:szCs w:val="32"/>
        </w:rPr>
        <w:t>第十六条</w:t>
      </w:r>
      <w:r>
        <w:rPr>
          <w:rFonts w:ascii="仿宋_GB2312" w:eastAsia="仿宋_GB2312" w:hint="eastAsia"/>
          <w:sz w:val="32"/>
          <w:szCs w:val="32"/>
        </w:rPr>
        <w:t xml:space="preserve">  </w:t>
      </w:r>
      <w:r w:rsidRPr="00113288">
        <w:rPr>
          <w:rFonts w:ascii="仿宋_GB2312" w:eastAsia="仿宋_GB2312" w:hint="eastAsia"/>
          <w:sz w:val="32"/>
          <w:szCs w:val="32"/>
        </w:rPr>
        <w:t>往返于朔州校区开展工作，不按照公务差旅对待，不享受包干补助。</w:t>
      </w:r>
    </w:p>
    <w:p w:rsidR="00430051" w:rsidRPr="00113288" w:rsidRDefault="00430051" w:rsidP="00430051">
      <w:pPr>
        <w:spacing w:line="600" w:lineRule="exact"/>
        <w:ind w:firstLineChars="200" w:firstLine="640"/>
        <w:rPr>
          <w:rFonts w:ascii="仿宋_GB2312" w:eastAsia="仿宋_GB2312"/>
          <w:sz w:val="32"/>
          <w:szCs w:val="32"/>
        </w:rPr>
      </w:pPr>
      <w:r w:rsidRPr="00D97758">
        <w:rPr>
          <w:rFonts w:ascii="黑体" w:eastAsia="黑体" w:hAnsi="黑体" w:hint="eastAsia"/>
          <w:sz w:val="32"/>
          <w:szCs w:val="32"/>
        </w:rPr>
        <w:t>第十七条</w:t>
      </w:r>
      <w:r w:rsidRPr="00113288">
        <w:rPr>
          <w:rFonts w:ascii="仿宋_GB2312" w:eastAsia="仿宋_GB2312"/>
          <w:sz w:val="32"/>
          <w:szCs w:val="32"/>
        </w:rPr>
        <w:t xml:space="preserve">  </w:t>
      </w:r>
      <w:r w:rsidRPr="00113288">
        <w:rPr>
          <w:rFonts w:ascii="仿宋_GB2312" w:eastAsia="仿宋_GB2312" w:hint="eastAsia"/>
          <w:sz w:val="32"/>
          <w:szCs w:val="32"/>
        </w:rPr>
        <w:t>科研活动差旅按照科研经费使用管理办法执行。</w:t>
      </w:r>
    </w:p>
    <w:p w:rsidR="00430051" w:rsidRPr="00E84957" w:rsidRDefault="00430051" w:rsidP="00430051">
      <w:pPr>
        <w:spacing w:line="600" w:lineRule="exact"/>
        <w:ind w:firstLineChars="200" w:firstLine="640"/>
        <w:rPr>
          <w:rFonts w:ascii="仿宋_GB2312" w:eastAsia="仿宋_GB2312"/>
          <w:sz w:val="32"/>
          <w:szCs w:val="32"/>
        </w:rPr>
      </w:pPr>
      <w:r w:rsidRPr="00D97758">
        <w:rPr>
          <w:rFonts w:ascii="黑体" w:eastAsia="黑体" w:hAnsi="黑体" w:hint="eastAsia"/>
          <w:sz w:val="32"/>
          <w:szCs w:val="32"/>
        </w:rPr>
        <w:t>第十八条</w:t>
      </w:r>
      <w:r w:rsidRPr="00113288">
        <w:rPr>
          <w:rFonts w:ascii="仿宋_GB2312" w:eastAsia="仿宋_GB2312" w:hint="eastAsia"/>
          <w:sz w:val="32"/>
          <w:szCs w:val="32"/>
        </w:rPr>
        <w:t xml:space="preserve"> </w:t>
      </w:r>
      <w:r>
        <w:rPr>
          <w:rFonts w:ascii="仿宋_GB2312" w:eastAsia="仿宋_GB2312" w:hint="eastAsia"/>
          <w:sz w:val="32"/>
          <w:szCs w:val="32"/>
        </w:rPr>
        <w:t xml:space="preserve"> 本办法由财务处负责解释。</w:t>
      </w:r>
      <w:r w:rsidRPr="00E84957">
        <w:rPr>
          <w:rFonts w:ascii="仿宋_GB2312" w:eastAsia="仿宋_GB2312" w:hint="eastAsia"/>
          <w:sz w:val="32"/>
          <w:szCs w:val="32"/>
        </w:rPr>
        <w:t xml:space="preserve"> </w:t>
      </w:r>
    </w:p>
    <w:p w:rsidR="00430051" w:rsidRDefault="00430051" w:rsidP="00430051">
      <w:pPr>
        <w:spacing w:line="600" w:lineRule="exact"/>
        <w:ind w:firstLineChars="200" w:firstLine="640"/>
        <w:rPr>
          <w:rFonts w:ascii="仿宋_GB2312" w:eastAsia="仿宋_GB2312"/>
          <w:sz w:val="32"/>
          <w:szCs w:val="32"/>
        </w:rPr>
      </w:pPr>
      <w:r w:rsidRPr="00D97758">
        <w:rPr>
          <w:rFonts w:ascii="黑体" w:eastAsia="黑体" w:hAnsi="黑体" w:hint="eastAsia"/>
          <w:sz w:val="32"/>
          <w:szCs w:val="32"/>
        </w:rPr>
        <w:t>第十九条</w:t>
      </w:r>
      <w:r w:rsidRPr="00113288">
        <w:rPr>
          <w:rFonts w:ascii="仿宋_GB2312" w:eastAsia="仿宋_GB2312" w:hint="eastAsia"/>
          <w:sz w:val="32"/>
          <w:szCs w:val="32"/>
        </w:rPr>
        <w:t xml:space="preserve"> </w:t>
      </w:r>
      <w:r>
        <w:rPr>
          <w:rFonts w:ascii="仿宋_GB2312" w:eastAsia="仿宋_GB2312" w:hint="eastAsia"/>
          <w:sz w:val="32"/>
          <w:szCs w:val="32"/>
        </w:rPr>
        <w:t xml:space="preserve"> </w:t>
      </w:r>
      <w:r w:rsidRPr="00113288">
        <w:rPr>
          <w:rFonts w:ascii="仿宋_GB2312" w:eastAsia="仿宋_GB2312" w:hint="eastAsia"/>
          <w:sz w:val="32"/>
          <w:szCs w:val="32"/>
        </w:rPr>
        <w:t>本办法自下发之日起</w:t>
      </w:r>
      <w:r>
        <w:rPr>
          <w:rFonts w:ascii="仿宋_GB2312" w:eastAsia="仿宋_GB2312" w:hint="eastAsia"/>
          <w:sz w:val="32"/>
          <w:szCs w:val="32"/>
        </w:rPr>
        <w:t>执行，原试行文件同时废止。</w:t>
      </w:r>
    </w:p>
    <w:p w:rsidR="00430051" w:rsidRDefault="00430051" w:rsidP="00430051">
      <w:pPr>
        <w:spacing w:line="600" w:lineRule="exact"/>
        <w:rPr>
          <w:rFonts w:ascii="仿宋_GB2312" w:eastAsia="仿宋_GB2312" w:hAnsi="宋体"/>
          <w:kern w:val="0"/>
          <w:sz w:val="32"/>
          <w:szCs w:val="32"/>
        </w:rPr>
      </w:pPr>
    </w:p>
    <w:p w:rsidR="00430051" w:rsidRDefault="00430051" w:rsidP="00430051">
      <w:pPr>
        <w:spacing w:line="600" w:lineRule="exact"/>
        <w:ind w:firstLineChars="200" w:firstLine="640"/>
        <w:rPr>
          <w:rFonts w:ascii="仿宋_GB2312" w:eastAsia="仿宋_GB2312" w:hAnsi="宋体"/>
          <w:kern w:val="0"/>
          <w:sz w:val="32"/>
          <w:szCs w:val="32"/>
        </w:rPr>
      </w:pPr>
    </w:p>
    <w:p w:rsidR="00430051" w:rsidRDefault="00430051" w:rsidP="00430051">
      <w:pPr>
        <w:spacing w:line="600" w:lineRule="exact"/>
        <w:ind w:firstLineChars="200" w:firstLine="640"/>
        <w:rPr>
          <w:rFonts w:ascii="仿宋_GB2312" w:eastAsia="仿宋_GB2312" w:hAnsi="宋体"/>
          <w:kern w:val="0"/>
          <w:sz w:val="32"/>
          <w:szCs w:val="32"/>
        </w:rPr>
      </w:pPr>
    </w:p>
    <w:p w:rsidR="00430051" w:rsidRDefault="00430051" w:rsidP="00430051">
      <w:pPr>
        <w:spacing w:line="600" w:lineRule="exact"/>
        <w:ind w:firstLineChars="200" w:firstLine="640"/>
        <w:rPr>
          <w:rFonts w:ascii="仿宋_GB2312" w:eastAsia="仿宋_GB2312" w:hAnsi="宋体"/>
          <w:kern w:val="0"/>
          <w:sz w:val="32"/>
          <w:szCs w:val="32"/>
        </w:rPr>
      </w:pPr>
    </w:p>
    <w:p w:rsidR="00430051" w:rsidRDefault="00430051" w:rsidP="00430051">
      <w:pPr>
        <w:spacing w:line="600" w:lineRule="exact"/>
        <w:ind w:firstLineChars="200" w:firstLine="640"/>
        <w:rPr>
          <w:rFonts w:ascii="仿宋_GB2312" w:eastAsia="仿宋_GB2312" w:hAnsi="宋体"/>
          <w:kern w:val="0"/>
          <w:sz w:val="32"/>
          <w:szCs w:val="32"/>
        </w:rPr>
      </w:pPr>
    </w:p>
    <w:p w:rsidR="00430051" w:rsidRDefault="00430051" w:rsidP="00430051">
      <w:pPr>
        <w:spacing w:line="600" w:lineRule="exact"/>
        <w:ind w:firstLineChars="200" w:firstLine="640"/>
        <w:rPr>
          <w:rFonts w:ascii="仿宋_GB2312" w:eastAsia="仿宋_GB2312" w:hAnsi="宋体"/>
          <w:kern w:val="0"/>
          <w:sz w:val="32"/>
          <w:szCs w:val="32"/>
        </w:rPr>
      </w:pPr>
    </w:p>
    <w:p w:rsidR="00430051" w:rsidRDefault="00430051" w:rsidP="00430051">
      <w:pPr>
        <w:spacing w:line="600" w:lineRule="exact"/>
        <w:ind w:firstLineChars="200" w:firstLine="640"/>
        <w:rPr>
          <w:rFonts w:ascii="仿宋_GB2312" w:eastAsia="仿宋_GB2312" w:hAnsi="宋体"/>
          <w:kern w:val="0"/>
          <w:sz w:val="32"/>
          <w:szCs w:val="32"/>
        </w:rPr>
      </w:pPr>
    </w:p>
    <w:p w:rsidR="00430051" w:rsidRDefault="00430051" w:rsidP="00430051">
      <w:pPr>
        <w:spacing w:line="600" w:lineRule="exact"/>
        <w:ind w:firstLineChars="200" w:firstLine="640"/>
        <w:rPr>
          <w:rFonts w:ascii="仿宋_GB2312" w:eastAsia="仿宋_GB2312" w:hAnsi="宋体"/>
          <w:kern w:val="0"/>
          <w:sz w:val="32"/>
          <w:szCs w:val="32"/>
        </w:rPr>
      </w:pPr>
    </w:p>
    <w:p w:rsidR="00430051" w:rsidRDefault="00430051" w:rsidP="00430051">
      <w:pPr>
        <w:spacing w:line="600" w:lineRule="exact"/>
        <w:ind w:firstLineChars="200" w:firstLine="640"/>
        <w:rPr>
          <w:rFonts w:ascii="仿宋_GB2312" w:eastAsia="仿宋_GB2312" w:hAnsi="宋体"/>
          <w:kern w:val="0"/>
          <w:sz w:val="32"/>
          <w:szCs w:val="32"/>
        </w:rPr>
      </w:pPr>
    </w:p>
    <w:p w:rsidR="00430051" w:rsidRDefault="00430051" w:rsidP="00430051">
      <w:pPr>
        <w:spacing w:line="600" w:lineRule="exact"/>
        <w:ind w:firstLineChars="200" w:firstLine="640"/>
        <w:rPr>
          <w:rFonts w:ascii="仿宋_GB2312" w:eastAsia="仿宋_GB2312" w:hAnsi="宋体"/>
          <w:kern w:val="0"/>
          <w:sz w:val="32"/>
          <w:szCs w:val="32"/>
        </w:rPr>
      </w:pPr>
    </w:p>
    <w:p w:rsidR="00430051" w:rsidRDefault="00430051" w:rsidP="00430051">
      <w:pPr>
        <w:spacing w:line="600" w:lineRule="exact"/>
        <w:ind w:firstLineChars="200" w:firstLine="640"/>
        <w:rPr>
          <w:rFonts w:ascii="仿宋_GB2312" w:eastAsia="仿宋_GB2312" w:hAnsi="宋体"/>
          <w:kern w:val="0"/>
          <w:sz w:val="32"/>
          <w:szCs w:val="32"/>
        </w:rPr>
      </w:pPr>
    </w:p>
    <w:p w:rsidR="00430051" w:rsidRDefault="00430051" w:rsidP="00430051">
      <w:pPr>
        <w:spacing w:line="600" w:lineRule="exact"/>
        <w:ind w:firstLineChars="200" w:firstLine="640"/>
        <w:rPr>
          <w:rFonts w:ascii="仿宋_GB2312" w:eastAsia="仿宋_GB2312" w:hAnsi="宋体"/>
          <w:kern w:val="0"/>
          <w:sz w:val="32"/>
          <w:szCs w:val="32"/>
        </w:rPr>
      </w:pPr>
    </w:p>
    <w:p w:rsidR="00430051" w:rsidRDefault="00430051" w:rsidP="00430051">
      <w:pPr>
        <w:spacing w:line="600" w:lineRule="exact"/>
        <w:ind w:firstLineChars="200" w:firstLine="640"/>
        <w:rPr>
          <w:rFonts w:ascii="仿宋_GB2312" w:eastAsia="仿宋_GB2312" w:hAnsi="宋体"/>
          <w:kern w:val="0"/>
          <w:sz w:val="32"/>
          <w:szCs w:val="32"/>
        </w:rPr>
        <w:sectPr w:rsidR="00430051" w:rsidSect="00003502">
          <w:headerReference w:type="even" r:id="rId7"/>
          <w:headerReference w:type="default" r:id="rId8"/>
          <w:footerReference w:type="even" r:id="rId9"/>
          <w:footerReference w:type="default" r:id="rId10"/>
          <w:headerReference w:type="first" r:id="rId11"/>
          <w:footerReference w:type="first" r:id="rId12"/>
          <w:pgSz w:w="11906" w:h="16838" w:code="9"/>
          <w:pgMar w:top="2098" w:right="1474" w:bottom="1985" w:left="1588" w:header="851" w:footer="1588" w:gutter="0"/>
          <w:cols w:space="720"/>
          <w:docGrid w:type="lines" w:linePitch="312"/>
        </w:sectPr>
      </w:pPr>
    </w:p>
    <w:p w:rsidR="00430051" w:rsidRPr="001E222D" w:rsidRDefault="00430051" w:rsidP="00430051">
      <w:pPr>
        <w:spacing w:line="600" w:lineRule="exact"/>
        <w:rPr>
          <w:rFonts w:ascii="黑体" w:eastAsia="黑体" w:hAnsi="黑体"/>
          <w:sz w:val="32"/>
          <w:szCs w:val="32"/>
        </w:rPr>
      </w:pPr>
      <w:r>
        <w:rPr>
          <w:rFonts w:ascii="黑体" w:eastAsia="黑体" w:hAnsi="黑体" w:hint="eastAsia"/>
          <w:sz w:val="32"/>
          <w:szCs w:val="32"/>
        </w:rPr>
        <w:lastRenderedPageBreak/>
        <w:t>附表</w:t>
      </w:r>
    </w:p>
    <w:p w:rsidR="00430051" w:rsidRPr="001E222D" w:rsidRDefault="00430051" w:rsidP="00C5260C">
      <w:pPr>
        <w:spacing w:afterLines="50" w:line="600" w:lineRule="exact"/>
        <w:jc w:val="center"/>
        <w:rPr>
          <w:rFonts w:ascii="方正小标宋简体" w:eastAsia="方正小标宋简体"/>
          <w:sz w:val="36"/>
          <w:szCs w:val="36"/>
        </w:rPr>
      </w:pPr>
      <w:r w:rsidRPr="001E222D">
        <w:rPr>
          <w:rFonts w:ascii="方正小标宋简体" w:eastAsia="方正小标宋简体" w:hint="eastAsia"/>
          <w:sz w:val="36"/>
          <w:szCs w:val="36"/>
        </w:rPr>
        <w:t>中央和国家机关国内差旅住宿费、伙食补助费标准表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1847"/>
        <w:gridCol w:w="1492"/>
        <w:gridCol w:w="1647"/>
        <w:gridCol w:w="1045"/>
        <w:gridCol w:w="1134"/>
        <w:gridCol w:w="991"/>
        <w:gridCol w:w="1232"/>
        <w:gridCol w:w="672"/>
        <w:gridCol w:w="1079"/>
        <w:gridCol w:w="1263"/>
      </w:tblGrid>
      <w:tr w:rsidR="00430051" w:rsidRPr="004C3AEB" w:rsidTr="009B2509">
        <w:trPr>
          <w:trHeight w:val="240"/>
          <w:jc w:val="center"/>
        </w:trPr>
        <w:tc>
          <w:tcPr>
            <w:tcW w:w="5000" w:type="pct"/>
            <w:gridSpan w:val="11"/>
            <w:shd w:val="clear" w:color="000000" w:fill="FFFFFF"/>
            <w:vAlign w:val="bottom"/>
            <w:hideMark/>
          </w:tcPr>
          <w:p w:rsidR="00430051" w:rsidRPr="001E222D" w:rsidRDefault="00430051" w:rsidP="009B2509">
            <w:pPr>
              <w:widowControl/>
              <w:ind w:right="440" w:firstLineChars="4600" w:firstLine="9200"/>
              <w:rPr>
                <w:rFonts w:ascii="宋体" w:hAnsi="宋体" w:cs="宋体"/>
                <w:color w:val="000000"/>
                <w:kern w:val="0"/>
                <w:sz w:val="20"/>
              </w:rPr>
            </w:pPr>
            <w:r w:rsidRPr="004C3AEB">
              <w:rPr>
                <w:rFonts w:ascii="宋体" w:hAnsi="宋体" w:cs="宋体" w:hint="eastAsia"/>
                <w:color w:val="000000"/>
                <w:kern w:val="0"/>
                <w:sz w:val="20"/>
              </w:rPr>
              <w:t>单位:元/人.天</w:t>
            </w:r>
          </w:p>
        </w:tc>
      </w:tr>
      <w:tr w:rsidR="00430051" w:rsidRPr="004C3AEB" w:rsidTr="009B2509">
        <w:trPr>
          <w:trHeight w:val="323"/>
          <w:jc w:val="center"/>
        </w:trPr>
        <w:tc>
          <w:tcPr>
            <w:tcW w:w="219" w:type="pct"/>
            <w:vMerge w:val="restart"/>
            <w:shd w:val="clear" w:color="000000" w:fill="FFFFFF"/>
            <w:vAlign w:val="center"/>
            <w:hideMark/>
          </w:tcPr>
          <w:p w:rsidR="00430051" w:rsidRPr="004C3AEB" w:rsidRDefault="00430051" w:rsidP="009B2509">
            <w:pPr>
              <w:widowControl/>
              <w:jc w:val="center"/>
              <w:rPr>
                <w:rFonts w:ascii="宋体" w:hAnsi="宋体" w:cs="宋体"/>
                <w:b/>
                <w:bCs/>
                <w:color w:val="000000"/>
                <w:kern w:val="0"/>
                <w:sz w:val="20"/>
              </w:rPr>
            </w:pPr>
            <w:r w:rsidRPr="004C3AEB">
              <w:rPr>
                <w:rFonts w:ascii="宋体" w:hAnsi="宋体" w:cs="宋体" w:hint="eastAsia"/>
                <w:b/>
                <w:bCs/>
                <w:color w:val="000000"/>
                <w:kern w:val="0"/>
                <w:sz w:val="20"/>
              </w:rPr>
              <w:t>序号</w:t>
            </w:r>
          </w:p>
        </w:tc>
        <w:tc>
          <w:tcPr>
            <w:tcW w:w="712" w:type="pct"/>
            <w:vMerge w:val="restart"/>
            <w:shd w:val="clear" w:color="000000" w:fill="FFFFFF"/>
            <w:vAlign w:val="center"/>
            <w:hideMark/>
          </w:tcPr>
          <w:p w:rsidR="00430051" w:rsidRPr="004C3AEB" w:rsidRDefault="00430051" w:rsidP="009B2509">
            <w:pPr>
              <w:widowControl/>
              <w:jc w:val="center"/>
              <w:rPr>
                <w:rFonts w:ascii="宋体" w:hAnsi="宋体" w:cs="宋体"/>
                <w:b/>
                <w:bCs/>
                <w:color w:val="000000"/>
                <w:kern w:val="0"/>
                <w:sz w:val="20"/>
              </w:rPr>
            </w:pPr>
            <w:r w:rsidRPr="004C3AEB">
              <w:rPr>
                <w:rFonts w:ascii="宋体" w:hAnsi="宋体" w:cs="宋体" w:hint="eastAsia"/>
                <w:b/>
                <w:bCs/>
                <w:color w:val="000000"/>
                <w:kern w:val="0"/>
                <w:sz w:val="20"/>
              </w:rPr>
              <w:t>地区</w:t>
            </w:r>
            <w:r w:rsidRPr="004C3AEB">
              <w:rPr>
                <w:rFonts w:ascii="宋体" w:hAnsi="宋体" w:cs="宋体" w:hint="eastAsia"/>
                <w:b/>
                <w:bCs/>
                <w:color w:val="000000"/>
                <w:kern w:val="0"/>
                <w:sz w:val="20"/>
              </w:rPr>
              <w:br/>
              <w:t>(城市)</w:t>
            </w:r>
          </w:p>
        </w:tc>
        <w:tc>
          <w:tcPr>
            <w:tcW w:w="1613" w:type="pct"/>
            <w:gridSpan w:val="3"/>
            <w:vMerge w:val="restar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住宿费标准</w:t>
            </w:r>
          </w:p>
        </w:tc>
        <w:tc>
          <w:tcPr>
            <w:tcW w:w="1969" w:type="pct"/>
            <w:gridSpan w:val="5"/>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淡旺季浮动标准建议</w:t>
            </w:r>
          </w:p>
        </w:tc>
        <w:tc>
          <w:tcPr>
            <w:tcW w:w="487" w:type="pct"/>
            <w:vMerge w:val="restart"/>
            <w:shd w:val="clear" w:color="000000" w:fill="FFFFFF"/>
            <w:vAlign w:val="center"/>
            <w:hideMark/>
          </w:tcPr>
          <w:p w:rsidR="00430051" w:rsidRPr="004C3AEB" w:rsidRDefault="00430051" w:rsidP="009B2509">
            <w:pPr>
              <w:widowControl/>
              <w:jc w:val="center"/>
              <w:rPr>
                <w:rFonts w:ascii="Courier New" w:hAnsi="Courier New" w:cs="Courier New"/>
                <w:color w:val="000000"/>
                <w:kern w:val="0"/>
                <w:sz w:val="16"/>
                <w:szCs w:val="16"/>
              </w:rPr>
            </w:pPr>
            <w:r w:rsidRPr="004C3AEB">
              <w:rPr>
                <w:rFonts w:ascii="宋体" w:hAnsi="宋体" w:cs="宋体" w:hint="eastAsia"/>
                <w:color w:val="000000"/>
                <w:kern w:val="0"/>
                <w:sz w:val="20"/>
              </w:rPr>
              <w:t>伙食补助费标准</w:t>
            </w:r>
          </w:p>
        </w:tc>
      </w:tr>
      <w:tr w:rsidR="00430051" w:rsidRPr="004C3AEB" w:rsidTr="009B2509">
        <w:trPr>
          <w:trHeight w:val="330"/>
          <w:jc w:val="center"/>
        </w:trPr>
        <w:tc>
          <w:tcPr>
            <w:tcW w:w="219" w:type="pct"/>
            <w:vMerge/>
            <w:vAlign w:val="center"/>
            <w:hideMark/>
          </w:tcPr>
          <w:p w:rsidR="00430051" w:rsidRPr="004C3AEB" w:rsidRDefault="00430051" w:rsidP="009B2509">
            <w:pPr>
              <w:widowControl/>
              <w:jc w:val="left"/>
              <w:rPr>
                <w:rFonts w:ascii="宋体" w:hAnsi="宋体" w:cs="宋体"/>
                <w:b/>
                <w:bCs/>
                <w:color w:val="000000"/>
                <w:kern w:val="0"/>
                <w:sz w:val="20"/>
              </w:rPr>
            </w:pPr>
          </w:p>
        </w:tc>
        <w:tc>
          <w:tcPr>
            <w:tcW w:w="712" w:type="pct"/>
            <w:vMerge/>
            <w:vAlign w:val="center"/>
            <w:hideMark/>
          </w:tcPr>
          <w:p w:rsidR="00430051" w:rsidRPr="004C3AEB" w:rsidRDefault="00430051" w:rsidP="009B2509">
            <w:pPr>
              <w:widowControl/>
              <w:jc w:val="left"/>
              <w:rPr>
                <w:rFonts w:ascii="宋体" w:hAnsi="宋体" w:cs="宋体"/>
                <w:b/>
                <w:bCs/>
                <w:color w:val="000000"/>
                <w:kern w:val="0"/>
                <w:sz w:val="20"/>
              </w:rPr>
            </w:pPr>
          </w:p>
        </w:tc>
        <w:tc>
          <w:tcPr>
            <w:tcW w:w="1613" w:type="pct"/>
            <w:gridSpan w:val="3"/>
            <w:vMerge/>
            <w:vAlign w:val="center"/>
            <w:hideMark/>
          </w:tcPr>
          <w:p w:rsidR="00430051" w:rsidRPr="004C3AEB" w:rsidRDefault="00430051" w:rsidP="009B2509">
            <w:pPr>
              <w:widowControl/>
              <w:jc w:val="left"/>
              <w:rPr>
                <w:rFonts w:ascii="宋体" w:hAnsi="宋体" w:cs="宋体"/>
                <w:color w:val="000000"/>
                <w:kern w:val="0"/>
                <w:sz w:val="20"/>
              </w:rPr>
            </w:pPr>
          </w:p>
        </w:tc>
        <w:tc>
          <w:tcPr>
            <w:tcW w:w="437" w:type="pct"/>
            <w:vMerge w:val="restar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旺季期间</w:t>
            </w:r>
          </w:p>
        </w:tc>
        <w:tc>
          <w:tcPr>
            <w:tcW w:w="1116" w:type="pct"/>
            <w:gridSpan w:val="3"/>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旺季上浮价</w:t>
            </w:r>
          </w:p>
        </w:tc>
        <w:tc>
          <w:tcPr>
            <w:tcW w:w="416" w:type="pct"/>
            <w:vMerge w:val="restar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上浮比例</w:t>
            </w:r>
          </w:p>
        </w:tc>
        <w:tc>
          <w:tcPr>
            <w:tcW w:w="487" w:type="pct"/>
            <w:vMerge/>
            <w:shd w:val="clear" w:color="000000" w:fill="FFFFFF"/>
            <w:vAlign w:val="bottom"/>
            <w:hideMark/>
          </w:tcPr>
          <w:p w:rsidR="00430051" w:rsidRPr="004C3AEB" w:rsidRDefault="00430051" w:rsidP="009B2509">
            <w:pPr>
              <w:jc w:val="center"/>
              <w:rPr>
                <w:rFonts w:ascii="Courier New" w:hAnsi="Courier New" w:cs="Courier New"/>
                <w:color w:val="000000"/>
                <w:kern w:val="0"/>
                <w:sz w:val="16"/>
                <w:szCs w:val="16"/>
              </w:rPr>
            </w:pPr>
          </w:p>
        </w:tc>
      </w:tr>
      <w:tr w:rsidR="00430051" w:rsidRPr="004C3AEB" w:rsidTr="009B2509">
        <w:trPr>
          <w:trHeight w:val="360"/>
          <w:jc w:val="center"/>
        </w:trPr>
        <w:tc>
          <w:tcPr>
            <w:tcW w:w="219" w:type="pct"/>
            <w:vMerge/>
            <w:vAlign w:val="center"/>
            <w:hideMark/>
          </w:tcPr>
          <w:p w:rsidR="00430051" w:rsidRPr="004C3AEB" w:rsidRDefault="00430051" w:rsidP="009B2509">
            <w:pPr>
              <w:widowControl/>
              <w:jc w:val="left"/>
              <w:rPr>
                <w:rFonts w:ascii="宋体" w:hAnsi="宋体" w:cs="宋体"/>
                <w:b/>
                <w:bCs/>
                <w:color w:val="000000"/>
                <w:kern w:val="0"/>
                <w:sz w:val="20"/>
              </w:rPr>
            </w:pPr>
          </w:p>
        </w:tc>
        <w:tc>
          <w:tcPr>
            <w:tcW w:w="712" w:type="pct"/>
            <w:vMerge/>
            <w:vAlign w:val="center"/>
            <w:hideMark/>
          </w:tcPr>
          <w:p w:rsidR="00430051" w:rsidRPr="004C3AEB" w:rsidRDefault="00430051" w:rsidP="009B2509">
            <w:pPr>
              <w:widowControl/>
              <w:jc w:val="left"/>
              <w:rPr>
                <w:rFonts w:ascii="宋体" w:hAnsi="宋体" w:cs="宋体"/>
                <w:b/>
                <w:bCs/>
                <w:color w:val="000000"/>
                <w:kern w:val="0"/>
                <w:sz w:val="20"/>
              </w:rPr>
            </w:pPr>
          </w:p>
        </w:tc>
        <w:tc>
          <w:tcPr>
            <w:tcW w:w="575" w:type="pct"/>
            <w:shd w:val="clear" w:color="000000" w:fill="FFFFFF"/>
            <w:vAlign w:val="center"/>
            <w:hideMark/>
          </w:tcPr>
          <w:p w:rsidR="00430051" w:rsidRPr="004C3AEB" w:rsidRDefault="00430051" w:rsidP="009B2509">
            <w:pPr>
              <w:widowControl/>
              <w:jc w:val="center"/>
              <w:rPr>
                <w:rFonts w:ascii="宋体" w:hAnsi="宋体" w:cs="宋体"/>
                <w:kern w:val="0"/>
                <w:sz w:val="20"/>
              </w:rPr>
            </w:pPr>
            <w:r>
              <w:rPr>
                <w:rFonts w:ascii="宋体" w:hAnsi="宋体" w:cs="宋体" w:hint="eastAsia"/>
                <w:kern w:val="0"/>
                <w:sz w:val="20"/>
              </w:rPr>
              <w:t>省</w:t>
            </w:r>
            <w:r w:rsidRPr="004C3AEB">
              <w:rPr>
                <w:rFonts w:ascii="宋体" w:hAnsi="宋体" w:cs="宋体" w:hint="eastAsia"/>
                <w:kern w:val="0"/>
                <w:sz w:val="20"/>
              </w:rPr>
              <w:t>部级</w:t>
            </w:r>
            <w:r>
              <w:rPr>
                <w:rFonts w:ascii="宋体" w:hAnsi="宋体" w:cs="宋体" w:hint="eastAsia"/>
                <w:kern w:val="0"/>
                <w:sz w:val="20"/>
              </w:rPr>
              <w:t>及院士</w:t>
            </w:r>
          </w:p>
        </w:tc>
        <w:tc>
          <w:tcPr>
            <w:tcW w:w="635" w:type="pct"/>
            <w:shd w:val="clear" w:color="000000" w:fill="FFFFFF"/>
            <w:vAlign w:val="center"/>
            <w:hideMark/>
          </w:tcPr>
          <w:p w:rsidR="00430051" w:rsidRPr="004C3AEB" w:rsidRDefault="00430051" w:rsidP="009B2509">
            <w:pPr>
              <w:widowControl/>
              <w:jc w:val="center"/>
              <w:rPr>
                <w:rFonts w:ascii="宋体" w:hAnsi="宋体" w:cs="宋体"/>
                <w:kern w:val="0"/>
                <w:sz w:val="20"/>
              </w:rPr>
            </w:pPr>
            <w:r>
              <w:rPr>
                <w:rFonts w:ascii="宋体" w:hAnsi="宋体" w:cs="宋体" w:hint="eastAsia"/>
                <w:kern w:val="0"/>
                <w:sz w:val="20"/>
              </w:rPr>
              <w:t>厅</w:t>
            </w:r>
            <w:r w:rsidRPr="004C3AEB">
              <w:rPr>
                <w:rFonts w:ascii="宋体" w:hAnsi="宋体" w:cs="宋体" w:hint="eastAsia"/>
                <w:kern w:val="0"/>
                <w:sz w:val="20"/>
              </w:rPr>
              <w:t>局级</w:t>
            </w:r>
            <w:r>
              <w:rPr>
                <w:rFonts w:ascii="宋体" w:hAnsi="宋体" w:cs="宋体" w:hint="eastAsia"/>
                <w:kern w:val="0"/>
                <w:sz w:val="20"/>
              </w:rPr>
              <w:t>及正高级职称人员</w:t>
            </w:r>
          </w:p>
        </w:tc>
        <w:tc>
          <w:tcPr>
            <w:tcW w:w="403" w:type="pct"/>
            <w:shd w:val="clear" w:color="000000" w:fill="FFFFFF"/>
            <w:vAlign w:val="center"/>
            <w:hideMark/>
          </w:tcPr>
          <w:p w:rsidR="00430051" w:rsidRPr="004C3AEB" w:rsidRDefault="00430051" w:rsidP="009B2509">
            <w:pPr>
              <w:widowControl/>
              <w:jc w:val="center"/>
              <w:rPr>
                <w:rFonts w:ascii="宋体" w:hAnsi="宋体" w:cs="宋体"/>
                <w:kern w:val="0"/>
                <w:sz w:val="20"/>
              </w:rPr>
            </w:pPr>
            <w:r w:rsidRPr="004C3AEB">
              <w:rPr>
                <w:rFonts w:ascii="宋体" w:hAnsi="宋体" w:cs="宋体" w:hint="eastAsia"/>
                <w:kern w:val="0"/>
                <w:sz w:val="20"/>
              </w:rPr>
              <w:t>其他人员</w:t>
            </w:r>
          </w:p>
        </w:tc>
        <w:tc>
          <w:tcPr>
            <w:tcW w:w="437" w:type="pct"/>
            <w:vMerge/>
            <w:vAlign w:val="center"/>
            <w:hideMark/>
          </w:tcPr>
          <w:p w:rsidR="00430051" w:rsidRPr="004C3AEB" w:rsidRDefault="00430051" w:rsidP="009B2509">
            <w:pPr>
              <w:widowControl/>
              <w:jc w:val="left"/>
              <w:rPr>
                <w:rFonts w:ascii="宋体" w:hAnsi="宋体" w:cs="宋体"/>
                <w:color w:val="000000"/>
                <w:kern w:val="0"/>
                <w:sz w:val="20"/>
              </w:rPr>
            </w:pPr>
          </w:p>
        </w:tc>
        <w:tc>
          <w:tcPr>
            <w:tcW w:w="382" w:type="pct"/>
            <w:shd w:val="clear" w:color="000000" w:fill="FFFFFF"/>
            <w:vAlign w:val="center"/>
            <w:hideMark/>
          </w:tcPr>
          <w:p w:rsidR="00430051" w:rsidRPr="004C3AEB" w:rsidRDefault="00430051" w:rsidP="009B2509">
            <w:pPr>
              <w:widowControl/>
              <w:jc w:val="center"/>
              <w:rPr>
                <w:rFonts w:ascii="宋体" w:hAnsi="宋体" w:cs="宋体"/>
                <w:kern w:val="0"/>
                <w:sz w:val="20"/>
              </w:rPr>
            </w:pPr>
            <w:r>
              <w:rPr>
                <w:rFonts w:ascii="宋体" w:hAnsi="宋体" w:cs="宋体" w:hint="eastAsia"/>
                <w:kern w:val="0"/>
                <w:sz w:val="20"/>
              </w:rPr>
              <w:t>省</w:t>
            </w:r>
            <w:r w:rsidRPr="004C3AEB">
              <w:rPr>
                <w:rFonts w:ascii="宋体" w:hAnsi="宋体" w:cs="宋体" w:hint="eastAsia"/>
                <w:kern w:val="0"/>
                <w:sz w:val="20"/>
              </w:rPr>
              <w:t>部级</w:t>
            </w:r>
            <w:r>
              <w:rPr>
                <w:rFonts w:ascii="宋体" w:hAnsi="宋体" w:cs="宋体" w:hint="eastAsia"/>
                <w:kern w:val="0"/>
                <w:sz w:val="20"/>
              </w:rPr>
              <w:t>及院士</w:t>
            </w:r>
          </w:p>
        </w:tc>
        <w:tc>
          <w:tcPr>
            <w:tcW w:w="475" w:type="pct"/>
            <w:shd w:val="clear" w:color="000000" w:fill="FFFFFF"/>
            <w:vAlign w:val="center"/>
            <w:hideMark/>
          </w:tcPr>
          <w:p w:rsidR="00430051" w:rsidRDefault="00430051" w:rsidP="009B2509">
            <w:pPr>
              <w:widowControl/>
              <w:jc w:val="center"/>
              <w:rPr>
                <w:rFonts w:ascii="宋体" w:hAnsi="宋体" w:cs="宋体"/>
                <w:kern w:val="0"/>
                <w:sz w:val="20"/>
              </w:rPr>
            </w:pPr>
            <w:r>
              <w:rPr>
                <w:rFonts w:ascii="宋体" w:hAnsi="宋体" w:cs="宋体" w:hint="eastAsia"/>
                <w:kern w:val="0"/>
                <w:sz w:val="20"/>
              </w:rPr>
              <w:t>厅</w:t>
            </w:r>
            <w:r w:rsidRPr="004C3AEB">
              <w:rPr>
                <w:rFonts w:ascii="宋体" w:hAnsi="宋体" w:cs="宋体" w:hint="eastAsia"/>
                <w:kern w:val="0"/>
                <w:sz w:val="20"/>
              </w:rPr>
              <w:t>局级</w:t>
            </w:r>
            <w:r>
              <w:rPr>
                <w:rFonts w:ascii="宋体" w:hAnsi="宋体" w:cs="宋体" w:hint="eastAsia"/>
                <w:kern w:val="0"/>
                <w:sz w:val="20"/>
              </w:rPr>
              <w:t>及</w:t>
            </w:r>
          </w:p>
          <w:p w:rsidR="00430051" w:rsidRDefault="00430051" w:rsidP="009B2509">
            <w:pPr>
              <w:widowControl/>
              <w:jc w:val="center"/>
              <w:rPr>
                <w:rFonts w:ascii="宋体" w:hAnsi="宋体" w:cs="宋体"/>
                <w:kern w:val="0"/>
                <w:sz w:val="20"/>
              </w:rPr>
            </w:pPr>
            <w:r>
              <w:rPr>
                <w:rFonts w:ascii="宋体" w:hAnsi="宋体" w:cs="宋体" w:hint="eastAsia"/>
                <w:kern w:val="0"/>
                <w:sz w:val="20"/>
              </w:rPr>
              <w:t>正高级职称</w:t>
            </w:r>
          </w:p>
          <w:p w:rsidR="00430051" w:rsidRPr="004C3AEB" w:rsidRDefault="00430051" w:rsidP="009B2509">
            <w:pPr>
              <w:widowControl/>
              <w:jc w:val="center"/>
              <w:rPr>
                <w:rFonts w:ascii="宋体" w:hAnsi="宋体" w:cs="宋体"/>
                <w:kern w:val="0"/>
                <w:sz w:val="20"/>
              </w:rPr>
            </w:pPr>
            <w:r>
              <w:rPr>
                <w:rFonts w:ascii="宋体" w:hAnsi="宋体" w:cs="宋体" w:hint="eastAsia"/>
                <w:kern w:val="0"/>
                <w:sz w:val="20"/>
              </w:rPr>
              <w:t>人员</w:t>
            </w:r>
          </w:p>
        </w:tc>
        <w:tc>
          <w:tcPr>
            <w:tcW w:w="259" w:type="pct"/>
            <w:shd w:val="clear" w:color="000000" w:fill="FFFFFF"/>
            <w:vAlign w:val="center"/>
            <w:hideMark/>
          </w:tcPr>
          <w:p w:rsidR="00430051" w:rsidRPr="004C3AEB" w:rsidRDefault="00430051" w:rsidP="009B2509">
            <w:pPr>
              <w:widowControl/>
              <w:jc w:val="center"/>
              <w:rPr>
                <w:rFonts w:ascii="宋体" w:hAnsi="宋体" w:cs="宋体"/>
                <w:kern w:val="0"/>
                <w:sz w:val="20"/>
              </w:rPr>
            </w:pPr>
            <w:r w:rsidRPr="004C3AEB">
              <w:rPr>
                <w:rFonts w:ascii="宋体" w:hAnsi="宋体" w:cs="宋体" w:hint="eastAsia"/>
                <w:kern w:val="0"/>
                <w:sz w:val="20"/>
              </w:rPr>
              <w:t>其他人员</w:t>
            </w:r>
          </w:p>
        </w:tc>
        <w:tc>
          <w:tcPr>
            <w:tcW w:w="416" w:type="pct"/>
            <w:vMerge/>
            <w:vAlign w:val="center"/>
            <w:hideMark/>
          </w:tcPr>
          <w:p w:rsidR="00430051" w:rsidRPr="004C3AEB" w:rsidRDefault="00430051" w:rsidP="009B2509">
            <w:pPr>
              <w:widowControl/>
              <w:jc w:val="left"/>
              <w:rPr>
                <w:rFonts w:ascii="宋体" w:hAnsi="宋体" w:cs="宋体"/>
                <w:color w:val="000000"/>
                <w:kern w:val="0"/>
                <w:sz w:val="20"/>
              </w:rPr>
            </w:pPr>
          </w:p>
        </w:tc>
        <w:tc>
          <w:tcPr>
            <w:tcW w:w="487" w:type="pct"/>
            <w:vMerge/>
            <w:shd w:val="clear" w:color="auto" w:fill="auto"/>
            <w:noWrap/>
            <w:vAlign w:val="bottom"/>
            <w:hideMark/>
          </w:tcPr>
          <w:p w:rsidR="00430051" w:rsidRPr="004C3AEB" w:rsidRDefault="00430051" w:rsidP="009B2509">
            <w:pPr>
              <w:widowControl/>
              <w:jc w:val="center"/>
              <w:rPr>
                <w:rFonts w:ascii="宋体" w:hAnsi="宋体" w:cs="宋体"/>
                <w:color w:val="000000"/>
                <w:kern w:val="0"/>
                <w:sz w:val="20"/>
              </w:rPr>
            </w:pPr>
          </w:p>
        </w:tc>
      </w:tr>
      <w:tr w:rsidR="00430051" w:rsidRPr="004C3AEB" w:rsidTr="009B2509">
        <w:trPr>
          <w:trHeight w:val="360"/>
          <w:jc w:val="center"/>
        </w:trPr>
        <w:tc>
          <w:tcPr>
            <w:tcW w:w="21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w:t>
            </w:r>
          </w:p>
        </w:tc>
        <w:tc>
          <w:tcPr>
            <w:tcW w:w="712" w:type="pct"/>
            <w:shd w:val="clear" w:color="000000" w:fill="FFFFFF"/>
            <w:vAlign w:val="center"/>
            <w:hideMark/>
          </w:tcPr>
          <w:p w:rsidR="00430051" w:rsidRPr="004C3AEB" w:rsidRDefault="00430051" w:rsidP="009B2509">
            <w:pPr>
              <w:widowControl/>
              <w:jc w:val="center"/>
              <w:rPr>
                <w:rFonts w:ascii="宋体" w:hAnsi="宋体" w:cs="宋体"/>
                <w:kern w:val="0"/>
                <w:sz w:val="20"/>
              </w:rPr>
            </w:pPr>
            <w:r w:rsidRPr="004C3AEB">
              <w:rPr>
                <w:rFonts w:ascii="宋体" w:hAnsi="宋体" w:cs="宋体" w:hint="eastAsia"/>
                <w:kern w:val="0"/>
                <w:sz w:val="20"/>
              </w:rPr>
              <w:t>北京市</w:t>
            </w:r>
          </w:p>
        </w:tc>
        <w:tc>
          <w:tcPr>
            <w:tcW w:w="5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1100</w:t>
            </w:r>
          </w:p>
        </w:tc>
        <w:tc>
          <w:tcPr>
            <w:tcW w:w="63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650</w:t>
            </w:r>
          </w:p>
        </w:tc>
        <w:tc>
          <w:tcPr>
            <w:tcW w:w="403"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500</w:t>
            </w:r>
          </w:p>
        </w:tc>
        <w:tc>
          <w:tcPr>
            <w:tcW w:w="437"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382"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25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16"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87" w:type="pct"/>
            <w:shd w:val="clear" w:color="auto" w:fill="auto"/>
            <w:noWrap/>
            <w:vAlign w:val="bottom"/>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100</w:t>
            </w:r>
          </w:p>
        </w:tc>
      </w:tr>
      <w:tr w:rsidR="00430051" w:rsidRPr="004C3AEB" w:rsidTr="009B2509">
        <w:trPr>
          <w:trHeight w:val="360"/>
          <w:jc w:val="center"/>
        </w:trPr>
        <w:tc>
          <w:tcPr>
            <w:tcW w:w="21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2</w:t>
            </w:r>
          </w:p>
        </w:tc>
        <w:tc>
          <w:tcPr>
            <w:tcW w:w="712" w:type="pct"/>
            <w:shd w:val="clear" w:color="000000" w:fill="FFFFFF"/>
            <w:vAlign w:val="center"/>
            <w:hideMark/>
          </w:tcPr>
          <w:p w:rsidR="00430051" w:rsidRPr="004C3AEB" w:rsidRDefault="00430051" w:rsidP="009B2509">
            <w:pPr>
              <w:widowControl/>
              <w:jc w:val="center"/>
              <w:rPr>
                <w:rFonts w:ascii="宋体" w:hAnsi="宋体" w:cs="宋体"/>
                <w:kern w:val="0"/>
                <w:sz w:val="20"/>
              </w:rPr>
            </w:pPr>
            <w:r w:rsidRPr="004C3AEB">
              <w:rPr>
                <w:rFonts w:ascii="宋体" w:hAnsi="宋体" w:cs="宋体" w:hint="eastAsia"/>
                <w:kern w:val="0"/>
                <w:sz w:val="20"/>
              </w:rPr>
              <w:t>天津市</w:t>
            </w:r>
          </w:p>
        </w:tc>
        <w:tc>
          <w:tcPr>
            <w:tcW w:w="5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800 </w:t>
            </w:r>
          </w:p>
        </w:tc>
        <w:tc>
          <w:tcPr>
            <w:tcW w:w="63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480</w:t>
            </w:r>
          </w:p>
        </w:tc>
        <w:tc>
          <w:tcPr>
            <w:tcW w:w="403"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380</w:t>
            </w:r>
          </w:p>
        </w:tc>
        <w:tc>
          <w:tcPr>
            <w:tcW w:w="437"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382"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25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16"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87" w:type="pct"/>
            <w:shd w:val="clear" w:color="auto" w:fill="auto"/>
            <w:noWrap/>
            <w:vAlign w:val="bottom"/>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100</w:t>
            </w:r>
          </w:p>
        </w:tc>
      </w:tr>
      <w:tr w:rsidR="00430051" w:rsidRPr="004C3AEB" w:rsidTr="009B2509">
        <w:trPr>
          <w:trHeight w:val="360"/>
          <w:jc w:val="center"/>
        </w:trPr>
        <w:tc>
          <w:tcPr>
            <w:tcW w:w="21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3</w:t>
            </w:r>
          </w:p>
        </w:tc>
        <w:tc>
          <w:tcPr>
            <w:tcW w:w="712" w:type="pct"/>
            <w:shd w:val="clear" w:color="000000" w:fill="FFFFFF"/>
            <w:vAlign w:val="center"/>
            <w:hideMark/>
          </w:tcPr>
          <w:p w:rsidR="00430051" w:rsidRPr="004C3AEB" w:rsidRDefault="00430051" w:rsidP="009B2509">
            <w:pPr>
              <w:widowControl/>
              <w:jc w:val="center"/>
              <w:rPr>
                <w:rFonts w:ascii="宋体" w:hAnsi="宋体" w:cs="宋体"/>
                <w:kern w:val="0"/>
                <w:sz w:val="20"/>
              </w:rPr>
            </w:pPr>
            <w:r w:rsidRPr="004C3AEB">
              <w:rPr>
                <w:rFonts w:ascii="宋体" w:hAnsi="宋体" w:cs="宋体" w:hint="eastAsia"/>
                <w:kern w:val="0"/>
                <w:sz w:val="20"/>
              </w:rPr>
              <w:t>河北省（石家庄）</w:t>
            </w:r>
          </w:p>
        </w:tc>
        <w:tc>
          <w:tcPr>
            <w:tcW w:w="5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800 </w:t>
            </w:r>
          </w:p>
        </w:tc>
        <w:tc>
          <w:tcPr>
            <w:tcW w:w="63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450</w:t>
            </w:r>
          </w:p>
        </w:tc>
        <w:tc>
          <w:tcPr>
            <w:tcW w:w="403"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350</w:t>
            </w:r>
          </w:p>
        </w:tc>
        <w:tc>
          <w:tcPr>
            <w:tcW w:w="437"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382"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25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16"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87" w:type="pct"/>
            <w:shd w:val="clear" w:color="auto" w:fill="auto"/>
            <w:noWrap/>
            <w:vAlign w:val="bottom"/>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100</w:t>
            </w:r>
          </w:p>
        </w:tc>
      </w:tr>
      <w:tr w:rsidR="00430051" w:rsidRPr="004C3AEB" w:rsidTr="009B2509">
        <w:trPr>
          <w:trHeight w:val="360"/>
          <w:jc w:val="center"/>
        </w:trPr>
        <w:tc>
          <w:tcPr>
            <w:tcW w:w="21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4</w:t>
            </w:r>
          </w:p>
        </w:tc>
        <w:tc>
          <w:tcPr>
            <w:tcW w:w="712" w:type="pct"/>
            <w:shd w:val="clear" w:color="000000" w:fill="FFFFFF"/>
            <w:vAlign w:val="center"/>
            <w:hideMark/>
          </w:tcPr>
          <w:p w:rsidR="00430051" w:rsidRPr="004C3AEB" w:rsidRDefault="00430051" w:rsidP="009B2509">
            <w:pPr>
              <w:widowControl/>
              <w:jc w:val="center"/>
              <w:rPr>
                <w:rFonts w:ascii="宋体" w:hAnsi="宋体" w:cs="宋体"/>
                <w:kern w:val="0"/>
                <w:sz w:val="20"/>
              </w:rPr>
            </w:pPr>
            <w:r w:rsidRPr="004C3AEB">
              <w:rPr>
                <w:rFonts w:ascii="宋体" w:hAnsi="宋体" w:cs="宋体" w:hint="eastAsia"/>
                <w:kern w:val="0"/>
                <w:sz w:val="20"/>
              </w:rPr>
              <w:t>山西省（太原）</w:t>
            </w:r>
          </w:p>
        </w:tc>
        <w:tc>
          <w:tcPr>
            <w:tcW w:w="5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800 </w:t>
            </w:r>
          </w:p>
        </w:tc>
        <w:tc>
          <w:tcPr>
            <w:tcW w:w="63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480</w:t>
            </w:r>
          </w:p>
        </w:tc>
        <w:tc>
          <w:tcPr>
            <w:tcW w:w="403"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350</w:t>
            </w:r>
          </w:p>
        </w:tc>
        <w:tc>
          <w:tcPr>
            <w:tcW w:w="437"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382"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25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16"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87" w:type="pct"/>
            <w:shd w:val="clear" w:color="auto" w:fill="auto"/>
            <w:noWrap/>
            <w:vAlign w:val="bottom"/>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100</w:t>
            </w:r>
          </w:p>
        </w:tc>
      </w:tr>
      <w:tr w:rsidR="00430051" w:rsidRPr="004C3AEB" w:rsidTr="009B2509">
        <w:trPr>
          <w:trHeight w:val="360"/>
          <w:jc w:val="center"/>
        </w:trPr>
        <w:tc>
          <w:tcPr>
            <w:tcW w:w="21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5</w:t>
            </w:r>
          </w:p>
        </w:tc>
        <w:tc>
          <w:tcPr>
            <w:tcW w:w="712" w:type="pct"/>
            <w:shd w:val="clear" w:color="000000" w:fill="FFFFFF"/>
            <w:vAlign w:val="center"/>
            <w:hideMark/>
          </w:tcPr>
          <w:p w:rsidR="00430051" w:rsidRPr="004C3AEB" w:rsidRDefault="00430051" w:rsidP="009B2509">
            <w:pPr>
              <w:widowControl/>
              <w:jc w:val="center"/>
              <w:rPr>
                <w:rFonts w:ascii="宋体" w:hAnsi="宋体" w:cs="宋体"/>
                <w:kern w:val="0"/>
                <w:sz w:val="20"/>
              </w:rPr>
            </w:pPr>
            <w:r w:rsidRPr="004C3AEB">
              <w:rPr>
                <w:rFonts w:ascii="宋体" w:hAnsi="宋体" w:cs="宋体" w:hint="eastAsia"/>
                <w:kern w:val="0"/>
                <w:sz w:val="20"/>
              </w:rPr>
              <w:t>内蒙古（呼和浩特）</w:t>
            </w:r>
          </w:p>
        </w:tc>
        <w:tc>
          <w:tcPr>
            <w:tcW w:w="5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800 </w:t>
            </w:r>
          </w:p>
        </w:tc>
        <w:tc>
          <w:tcPr>
            <w:tcW w:w="63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460</w:t>
            </w:r>
          </w:p>
        </w:tc>
        <w:tc>
          <w:tcPr>
            <w:tcW w:w="403"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350</w:t>
            </w:r>
          </w:p>
        </w:tc>
        <w:tc>
          <w:tcPr>
            <w:tcW w:w="437"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382"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25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16"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87" w:type="pct"/>
            <w:shd w:val="clear" w:color="auto" w:fill="auto"/>
            <w:noWrap/>
            <w:vAlign w:val="bottom"/>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100</w:t>
            </w:r>
          </w:p>
        </w:tc>
      </w:tr>
      <w:tr w:rsidR="00430051" w:rsidRPr="004C3AEB" w:rsidTr="009B2509">
        <w:trPr>
          <w:trHeight w:val="360"/>
          <w:jc w:val="center"/>
        </w:trPr>
        <w:tc>
          <w:tcPr>
            <w:tcW w:w="21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6</w:t>
            </w:r>
          </w:p>
        </w:tc>
        <w:tc>
          <w:tcPr>
            <w:tcW w:w="712" w:type="pct"/>
            <w:shd w:val="clear" w:color="000000" w:fill="FFFFFF"/>
            <w:vAlign w:val="center"/>
            <w:hideMark/>
          </w:tcPr>
          <w:p w:rsidR="00430051" w:rsidRPr="004C3AEB" w:rsidRDefault="00430051" w:rsidP="009B2509">
            <w:pPr>
              <w:widowControl/>
              <w:jc w:val="center"/>
              <w:rPr>
                <w:rFonts w:ascii="宋体" w:hAnsi="宋体" w:cs="宋体"/>
                <w:kern w:val="0"/>
                <w:sz w:val="20"/>
              </w:rPr>
            </w:pPr>
            <w:r w:rsidRPr="004C3AEB">
              <w:rPr>
                <w:rFonts w:ascii="宋体" w:hAnsi="宋体" w:cs="宋体" w:hint="eastAsia"/>
                <w:kern w:val="0"/>
                <w:sz w:val="20"/>
              </w:rPr>
              <w:t>辽宁省（沈阳）</w:t>
            </w:r>
          </w:p>
        </w:tc>
        <w:tc>
          <w:tcPr>
            <w:tcW w:w="5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800 </w:t>
            </w:r>
          </w:p>
        </w:tc>
        <w:tc>
          <w:tcPr>
            <w:tcW w:w="63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480</w:t>
            </w:r>
          </w:p>
        </w:tc>
        <w:tc>
          <w:tcPr>
            <w:tcW w:w="403"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350</w:t>
            </w:r>
          </w:p>
        </w:tc>
        <w:tc>
          <w:tcPr>
            <w:tcW w:w="437"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382"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25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16"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87" w:type="pct"/>
            <w:shd w:val="clear" w:color="auto" w:fill="auto"/>
            <w:noWrap/>
            <w:vAlign w:val="bottom"/>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100</w:t>
            </w:r>
          </w:p>
        </w:tc>
      </w:tr>
      <w:tr w:rsidR="00430051" w:rsidRPr="004C3AEB" w:rsidTr="009B2509">
        <w:trPr>
          <w:trHeight w:val="360"/>
          <w:jc w:val="center"/>
        </w:trPr>
        <w:tc>
          <w:tcPr>
            <w:tcW w:w="21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7</w:t>
            </w:r>
          </w:p>
        </w:tc>
        <w:tc>
          <w:tcPr>
            <w:tcW w:w="712" w:type="pct"/>
            <w:shd w:val="clear" w:color="000000" w:fill="FFFFFF"/>
            <w:vAlign w:val="center"/>
            <w:hideMark/>
          </w:tcPr>
          <w:p w:rsidR="00430051" w:rsidRPr="004C3AEB" w:rsidRDefault="00430051" w:rsidP="009B2509">
            <w:pPr>
              <w:widowControl/>
              <w:jc w:val="center"/>
              <w:rPr>
                <w:rFonts w:ascii="宋体" w:hAnsi="宋体" w:cs="宋体"/>
                <w:kern w:val="0"/>
                <w:sz w:val="20"/>
              </w:rPr>
            </w:pPr>
            <w:r w:rsidRPr="004C3AEB">
              <w:rPr>
                <w:rFonts w:ascii="宋体" w:hAnsi="宋体" w:cs="宋体" w:hint="eastAsia"/>
                <w:kern w:val="0"/>
                <w:sz w:val="20"/>
              </w:rPr>
              <w:t>大连市</w:t>
            </w:r>
          </w:p>
        </w:tc>
        <w:tc>
          <w:tcPr>
            <w:tcW w:w="5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800 </w:t>
            </w:r>
          </w:p>
        </w:tc>
        <w:tc>
          <w:tcPr>
            <w:tcW w:w="63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490</w:t>
            </w:r>
          </w:p>
        </w:tc>
        <w:tc>
          <w:tcPr>
            <w:tcW w:w="403"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350</w:t>
            </w:r>
          </w:p>
        </w:tc>
        <w:tc>
          <w:tcPr>
            <w:tcW w:w="437"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7-9月</w:t>
            </w:r>
          </w:p>
        </w:tc>
        <w:tc>
          <w:tcPr>
            <w:tcW w:w="382"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960</w:t>
            </w:r>
          </w:p>
        </w:tc>
        <w:tc>
          <w:tcPr>
            <w:tcW w:w="4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590</w:t>
            </w:r>
          </w:p>
        </w:tc>
        <w:tc>
          <w:tcPr>
            <w:tcW w:w="25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420</w:t>
            </w:r>
          </w:p>
        </w:tc>
        <w:tc>
          <w:tcPr>
            <w:tcW w:w="416"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20%</w:t>
            </w:r>
          </w:p>
        </w:tc>
        <w:tc>
          <w:tcPr>
            <w:tcW w:w="487" w:type="pct"/>
            <w:shd w:val="clear" w:color="auto" w:fill="auto"/>
            <w:noWrap/>
            <w:vAlign w:val="bottom"/>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100</w:t>
            </w:r>
          </w:p>
        </w:tc>
      </w:tr>
      <w:tr w:rsidR="00430051" w:rsidRPr="004C3AEB" w:rsidTr="009B2509">
        <w:trPr>
          <w:trHeight w:val="360"/>
          <w:jc w:val="center"/>
        </w:trPr>
        <w:tc>
          <w:tcPr>
            <w:tcW w:w="21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8</w:t>
            </w:r>
          </w:p>
        </w:tc>
        <w:tc>
          <w:tcPr>
            <w:tcW w:w="712" w:type="pct"/>
            <w:shd w:val="clear" w:color="000000" w:fill="FFFFFF"/>
            <w:vAlign w:val="center"/>
            <w:hideMark/>
          </w:tcPr>
          <w:p w:rsidR="00430051" w:rsidRPr="004C3AEB" w:rsidRDefault="00430051" w:rsidP="009B2509">
            <w:pPr>
              <w:widowControl/>
              <w:jc w:val="center"/>
              <w:rPr>
                <w:rFonts w:ascii="宋体" w:hAnsi="宋体" w:cs="宋体"/>
                <w:kern w:val="0"/>
                <w:sz w:val="20"/>
              </w:rPr>
            </w:pPr>
            <w:r w:rsidRPr="004C3AEB">
              <w:rPr>
                <w:rFonts w:ascii="宋体" w:hAnsi="宋体" w:cs="宋体" w:hint="eastAsia"/>
                <w:kern w:val="0"/>
                <w:sz w:val="20"/>
              </w:rPr>
              <w:t>吉林省（长春）</w:t>
            </w:r>
          </w:p>
        </w:tc>
        <w:tc>
          <w:tcPr>
            <w:tcW w:w="5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800 </w:t>
            </w:r>
          </w:p>
        </w:tc>
        <w:tc>
          <w:tcPr>
            <w:tcW w:w="63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450</w:t>
            </w:r>
          </w:p>
        </w:tc>
        <w:tc>
          <w:tcPr>
            <w:tcW w:w="403"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350</w:t>
            </w:r>
          </w:p>
        </w:tc>
        <w:tc>
          <w:tcPr>
            <w:tcW w:w="437"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382"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25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16"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87" w:type="pct"/>
            <w:shd w:val="clear" w:color="auto" w:fill="auto"/>
            <w:noWrap/>
            <w:vAlign w:val="bottom"/>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100</w:t>
            </w:r>
          </w:p>
        </w:tc>
      </w:tr>
      <w:tr w:rsidR="00430051" w:rsidRPr="004C3AEB" w:rsidTr="009B2509">
        <w:trPr>
          <w:trHeight w:val="360"/>
          <w:jc w:val="center"/>
        </w:trPr>
        <w:tc>
          <w:tcPr>
            <w:tcW w:w="21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9</w:t>
            </w:r>
          </w:p>
        </w:tc>
        <w:tc>
          <w:tcPr>
            <w:tcW w:w="712" w:type="pct"/>
            <w:shd w:val="clear" w:color="000000" w:fill="FFFFFF"/>
            <w:vAlign w:val="center"/>
            <w:hideMark/>
          </w:tcPr>
          <w:p w:rsidR="00430051" w:rsidRPr="004C3AEB" w:rsidRDefault="00430051" w:rsidP="009B2509">
            <w:pPr>
              <w:widowControl/>
              <w:jc w:val="center"/>
              <w:rPr>
                <w:rFonts w:ascii="宋体" w:hAnsi="宋体" w:cs="宋体"/>
                <w:kern w:val="0"/>
                <w:sz w:val="20"/>
              </w:rPr>
            </w:pPr>
            <w:r w:rsidRPr="004C3AEB">
              <w:rPr>
                <w:rFonts w:ascii="宋体" w:hAnsi="宋体" w:cs="宋体" w:hint="eastAsia"/>
                <w:kern w:val="0"/>
                <w:sz w:val="20"/>
              </w:rPr>
              <w:t>黑龙江省（哈尔滨）</w:t>
            </w:r>
          </w:p>
        </w:tc>
        <w:tc>
          <w:tcPr>
            <w:tcW w:w="5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800 </w:t>
            </w:r>
          </w:p>
        </w:tc>
        <w:tc>
          <w:tcPr>
            <w:tcW w:w="63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450</w:t>
            </w:r>
          </w:p>
        </w:tc>
        <w:tc>
          <w:tcPr>
            <w:tcW w:w="403"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350</w:t>
            </w:r>
          </w:p>
        </w:tc>
        <w:tc>
          <w:tcPr>
            <w:tcW w:w="437"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7-9月</w:t>
            </w:r>
          </w:p>
        </w:tc>
        <w:tc>
          <w:tcPr>
            <w:tcW w:w="382"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960</w:t>
            </w:r>
          </w:p>
        </w:tc>
        <w:tc>
          <w:tcPr>
            <w:tcW w:w="4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540</w:t>
            </w:r>
          </w:p>
        </w:tc>
        <w:tc>
          <w:tcPr>
            <w:tcW w:w="25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420</w:t>
            </w:r>
          </w:p>
        </w:tc>
        <w:tc>
          <w:tcPr>
            <w:tcW w:w="416"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20%</w:t>
            </w:r>
          </w:p>
        </w:tc>
        <w:tc>
          <w:tcPr>
            <w:tcW w:w="487" w:type="pct"/>
            <w:shd w:val="clear" w:color="auto" w:fill="auto"/>
            <w:noWrap/>
            <w:vAlign w:val="bottom"/>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100</w:t>
            </w:r>
          </w:p>
        </w:tc>
      </w:tr>
      <w:tr w:rsidR="00430051" w:rsidRPr="004C3AEB" w:rsidTr="009B2509">
        <w:trPr>
          <w:trHeight w:val="360"/>
          <w:jc w:val="center"/>
        </w:trPr>
        <w:tc>
          <w:tcPr>
            <w:tcW w:w="21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10</w:t>
            </w:r>
          </w:p>
        </w:tc>
        <w:tc>
          <w:tcPr>
            <w:tcW w:w="712" w:type="pct"/>
            <w:shd w:val="clear" w:color="000000" w:fill="FFFFFF"/>
            <w:vAlign w:val="center"/>
            <w:hideMark/>
          </w:tcPr>
          <w:p w:rsidR="00430051" w:rsidRPr="004C3AEB" w:rsidRDefault="00430051" w:rsidP="009B2509">
            <w:pPr>
              <w:widowControl/>
              <w:jc w:val="center"/>
              <w:rPr>
                <w:rFonts w:ascii="宋体" w:hAnsi="宋体" w:cs="宋体"/>
                <w:kern w:val="0"/>
                <w:sz w:val="20"/>
              </w:rPr>
            </w:pPr>
            <w:r w:rsidRPr="004C3AEB">
              <w:rPr>
                <w:rFonts w:ascii="宋体" w:hAnsi="宋体" w:cs="宋体" w:hint="eastAsia"/>
                <w:kern w:val="0"/>
                <w:sz w:val="20"/>
              </w:rPr>
              <w:t>上海市</w:t>
            </w:r>
          </w:p>
        </w:tc>
        <w:tc>
          <w:tcPr>
            <w:tcW w:w="5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1100</w:t>
            </w:r>
          </w:p>
        </w:tc>
        <w:tc>
          <w:tcPr>
            <w:tcW w:w="63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600</w:t>
            </w:r>
          </w:p>
        </w:tc>
        <w:tc>
          <w:tcPr>
            <w:tcW w:w="403"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500</w:t>
            </w:r>
          </w:p>
        </w:tc>
        <w:tc>
          <w:tcPr>
            <w:tcW w:w="437"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382"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25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16"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87" w:type="pct"/>
            <w:shd w:val="clear" w:color="auto" w:fill="auto"/>
            <w:noWrap/>
            <w:vAlign w:val="bottom"/>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100</w:t>
            </w:r>
          </w:p>
        </w:tc>
      </w:tr>
      <w:tr w:rsidR="00430051" w:rsidRPr="004C3AEB" w:rsidTr="009B2509">
        <w:trPr>
          <w:trHeight w:val="360"/>
          <w:jc w:val="center"/>
        </w:trPr>
        <w:tc>
          <w:tcPr>
            <w:tcW w:w="21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11</w:t>
            </w:r>
          </w:p>
        </w:tc>
        <w:tc>
          <w:tcPr>
            <w:tcW w:w="712" w:type="pct"/>
            <w:shd w:val="clear" w:color="000000" w:fill="FFFFFF"/>
            <w:vAlign w:val="center"/>
            <w:hideMark/>
          </w:tcPr>
          <w:p w:rsidR="00430051" w:rsidRPr="004C3AEB" w:rsidRDefault="00430051" w:rsidP="009B2509">
            <w:pPr>
              <w:widowControl/>
              <w:jc w:val="center"/>
              <w:rPr>
                <w:rFonts w:ascii="宋体" w:hAnsi="宋体" w:cs="宋体"/>
                <w:kern w:val="0"/>
                <w:sz w:val="20"/>
              </w:rPr>
            </w:pPr>
            <w:r w:rsidRPr="004C3AEB">
              <w:rPr>
                <w:rFonts w:ascii="宋体" w:hAnsi="宋体" w:cs="宋体" w:hint="eastAsia"/>
                <w:kern w:val="0"/>
                <w:sz w:val="20"/>
              </w:rPr>
              <w:t>江苏省（南京）</w:t>
            </w:r>
          </w:p>
        </w:tc>
        <w:tc>
          <w:tcPr>
            <w:tcW w:w="5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900</w:t>
            </w:r>
          </w:p>
        </w:tc>
        <w:tc>
          <w:tcPr>
            <w:tcW w:w="63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490</w:t>
            </w:r>
          </w:p>
        </w:tc>
        <w:tc>
          <w:tcPr>
            <w:tcW w:w="403"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380</w:t>
            </w:r>
          </w:p>
        </w:tc>
        <w:tc>
          <w:tcPr>
            <w:tcW w:w="437"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382"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75"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259"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16"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87" w:type="pct"/>
            <w:shd w:val="clear" w:color="auto" w:fill="auto"/>
            <w:noWrap/>
            <w:vAlign w:val="bottom"/>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100</w:t>
            </w:r>
          </w:p>
        </w:tc>
      </w:tr>
      <w:tr w:rsidR="00430051" w:rsidRPr="004C3AEB" w:rsidTr="009B2509">
        <w:trPr>
          <w:trHeight w:val="360"/>
          <w:jc w:val="center"/>
        </w:trPr>
        <w:tc>
          <w:tcPr>
            <w:tcW w:w="21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12</w:t>
            </w:r>
          </w:p>
        </w:tc>
        <w:tc>
          <w:tcPr>
            <w:tcW w:w="712" w:type="pct"/>
            <w:shd w:val="clear" w:color="000000" w:fill="FFFFFF"/>
            <w:vAlign w:val="center"/>
            <w:hideMark/>
          </w:tcPr>
          <w:p w:rsidR="00430051" w:rsidRPr="004C3AEB" w:rsidRDefault="00430051" w:rsidP="009B2509">
            <w:pPr>
              <w:widowControl/>
              <w:jc w:val="center"/>
              <w:rPr>
                <w:rFonts w:ascii="宋体" w:hAnsi="宋体" w:cs="宋体"/>
                <w:kern w:val="0"/>
                <w:sz w:val="20"/>
              </w:rPr>
            </w:pPr>
            <w:r w:rsidRPr="004C3AEB">
              <w:rPr>
                <w:rFonts w:ascii="宋体" w:hAnsi="宋体" w:cs="宋体" w:hint="eastAsia"/>
                <w:kern w:val="0"/>
                <w:sz w:val="20"/>
              </w:rPr>
              <w:t>浙江省（杭州）</w:t>
            </w:r>
          </w:p>
        </w:tc>
        <w:tc>
          <w:tcPr>
            <w:tcW w:w="5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900</w:t>
            </w:r>
          </w:p>
        </w:tc>
        <w:tc>
          <w:tcPr>
            <w:tcW w:w="63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500</w:t>
            </w:r>
          </w:p>
        </w:tc>
        <w:tc>
          <w:tcPr>
            <w:tcW w:w="403"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400</w:t>
            </w:r>
          </w:p>
        </w:tc>
        <w:tc>
          <w:tcPr>
            <w:tcW w:w="437"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382"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25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16"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87" w:type="pct"/>
            <w:shd w:val="clear" w:color="auto" w:fill="auto"/>
            <w:noWrap/>
            <w:vAlign w:val="bottom"/>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100</w:t>
            </w:r>
          </w:p>
        </w:tc>
      </w:tr>
      <w:tr w:rsidR="00430051" w:rsidRPr="004C3AEB" w:rsidTr="009B2509">
        <w:trPr>
          <w:trHeight w:val="360"/>
          <w:jc w:val="center"/>
        </w:trPr>
        <w:tc>
          <w:tcPr>
            <w:tcW w:w="21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13</w:t>
            </w:r>
          </w:p>
        </w:tc>
        <w:tc>
          <w:tcPr>
            <w:tcW w:w="712" w:type="pct"/>
            <w:shd w:val="clear" w:color="000000" w:fill="FFFFFF"/>
            <w:vAlign w:val="center"/>
            <w:hideMark/>
          </w:tcPr>
          <w:p w:rsidR="00430051" w:rsidRPr="004C3AEB" w:rsidRDefault="00430051" w:rsidP="009B2509">
            <w:pPr>
              <w:widowControl/>
              <w:jc w:val="center"/>
              <w:rPr>
                <w:rFonts w:ascii="宋体" w:hAnsi="宋体" w:cs="宋体"/>
                <w:kern w:val="0"/>
                <w:sz w:val="20"/>
              </w:rPr>
            </w:pPr>
            <w:r w:rsidRPr="004C3AEB">
              <w:rPr>
                <w:rFonts w:ascii="宋体" w:hAnsi="宋体" w:cs="宋体" w:hint="eastAsia"/>
                <w:kern w:val="0"/>
                <w:sz w:val="20"/>
              </w:rPr>
              <w:t>宁波市</w:t>
            </w:r>
          </w:p>
        </w:tc>
        <w:tc>
          <w:tcPr>
            <w:tcW w:w="5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800 </w:t>
            </w:r>
          </w:p>
        </w:tc>
        <w:tc>
          <w:tcPr>
            <w:tcW w:w="63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450</w:t>
            </w:r>
          </w:p>
        </w:tc>
        <w:tc>
          <w:tcPr>
            <w:tcW w:w="403"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350</w:t>
            </w:r>
          </w:p>
        </w:tc>
        <w:tc>
          <w:tcPr>
            <w:tcW w:w="437"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382"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75"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259"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16"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87" w:type="pct"/>
            <w:shd w:val="clear" w:color="auto" w:fill="auto"/>
            <w:noWrap/>
            <w:vAlign w:val="bottom"/>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100</w:t>
            </w:r>
          </w:p>
        </w:tc>
      </w:tr>
      <w:tr w:rsidR="00430051" w:rsidRPr="004C3AEB" w:rsidTr="009B2509">
        <w:trPr>
          <w:trHeight w:val="360"/>
          <w:jc w:val="center"/>
        </w:trPr>
        <w:tc>
          <w:tcPr>
            <w:tcW w:w="21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14</w:t>
            </w:r>
          </w:p>
        </w:tc>
        <w:tc>
          <w:tcPr>
            <w:tcW w:w="712" w:type="pct"/>
            <w:shd w:val="clear" w:color="000000" w:fill="FFFFFF"/>
            <w:vAlign w:val="center"/>
            <w:hideMark/>
          </w:tcPr>
          <w:p w:rsidR="00430051" w:rsidRPr="004C3AEB" w:rsidRDefault="00430051" w:rsidP="009B2509">
            <w:pPr>
              <w:widowControl/>
              <w:jc w:val="center"/>
              <w:rPr>
                <w:rFonts w:ascii="宋体" w:hAnsi="宋体" w:cs="宋体"/>
                <w:kern w:val="0"/>
                <w:sz w:val="20"/>
              </w:rPr>
            </w:pPr>
            <w:r w:rsidRPr="004C3AEB">
              <w:rPr>
                <w:rFonts w:ascii="宋体" w:hAnsi="宋体" w:cs="宋体" w:hint="eastAsia"/>
                <w:kern w:val="0"/>
                <w:sz w:val="20"/>
              </w:rPr>
              <w:t>安徽省（合肥）</w:t>
            </w:r>
          </w:p>
        </w:tc>
        <w:tc>
          <w:tcPr>
            <w:tcW w:w="5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800 </w:t>
            </w:r>
          </w:p>
        </w:tc>
        <w:tc>
          <w:tcPr>
            <w:tcW w:w="63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460</w:t>
            </w:r>
          </w:p>
        </w:tc>
        <w:tc>
          <w:tcPr>
            <w:tcW w:w="403"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350</w:t>
            </w:r>
          </w:p>
        </w:tc>
        <w:tc>
          <w:tcPr>
            <w:tcW w:w="437"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382"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75"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259"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16"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87" w:type="pct"/>
            <w:shd w:val="clear" w:color="auto" w:fill="auto"/>
            <w:noWrap/>
            <w:vAlign w:val="bottom"/>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100</w:t>
            </w:r>
          </w:p>
        </w:tc>
      </w:tr>
      <w:tr w:rsidR="00430051" w:rsidRPr="004C3AEB" w:rsidTr="009B2509">
        <w:trPr>
          <w:trHeight w:val="360"/>
          <w:jc w:val="center"/>
        </w:trPr>
        <w:tc>
          <w:tcPr>
            <w:tcW w:w="21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lastRenderedPageBreak/>
              <w:t>15</w:t>
            </w:r>
          </w:p>
        </w:tc>
        <w:tc>
          <w:tcPr>
            <w:tcW w:w="712" w:type="pct"/>
            <w:shd w:val="clear" w:color="000000" w:fill="FFFFFF"/>
            <w:vAlign w:val="center"/>
            <w:hideMark/>
          </w:tcPr>
          <w:p w:rsidR="00430051" w:rsidRPr="004C3AEB" w:rsidRDefault="00430051" w:rsidP="009B2509">
            <w:pPr>
              <w:widowControl/>
              <w:jc w:val="center"/>
              <w:rPr>
                <w:rFonts w:ascii="宋体" w:hAnsi="宋体" w:cs="宋体"/>
                <w:kern w:val="0"/>
                <w:sz w:val="20"/>
              </w:rPr>
            </w:pPr>
            <w:r w:rsidRPr="004C3AEB">
              <w:rPr>
                <w:rFonts w:ascii="宋体" w:hAnsi="宋体" w:cs="宋体" w:hint="eastAsia"/>
                <w:kern w:val="0"/>
                <w:sz w:val="20"/>
              </w:rPr>
              <w:t>福建省（福州）</w:t>
            </w:r>
          </w:p>
        </w:tc>
        <w:tc>
          <w:tcPr>
            <w:tcW w:w="5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900</w:t>
            </w:r>
          </w:p>
        </w:tc>
        <w:tc>
          <w:tcPr>
            <w:tcW w:w="63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480</w:t>
            </w:r>
          </w:p>
        </w:tc>
        <w:tc>
          <w:tcPr>
            <w:tcW w:w="403"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380</w:t>
            </w:r>
          </w:p>
        </w:tc>
        <w:tc>
          <w:tcPr>
            <w:tcW w:w="437"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382"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25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16"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87" w:type="pct"/>
            <w:shd w:val="clear" w:color="auto" w:fill="auto"/>
            <w:noWrap/>
            <w:vAlign w:val="bottom"/>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100</w:t>
            </w:r>
          </w:p>
        </w:tc>
      </w:tr>
      <w:tr w:rsidR="00430051" w:rsidRPr="004C3AEB" w:rsidTr="009B2509">
        <w:trPr>
          <w:trHeight w:val="360"/>
          <w:jc w:val="center"/>
        </w:trPr>
        <w:tc>
          <w:tcPr>
            <w:tcW w:w="21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16</w:t>
            </w:r>
          </w:p>
        </w:tc>
        <w:tc>
          <w:tcPr>
            <w:tcW w:w="712" w:type="pct"/>
            <w:shd w:val="clear" w:color="000000" w:fill="FFFFFF"/>
            <w:vAlign w:val="center"/>
            <w:hideMark/>
          </w:tcPr>
          <w:p w:rsidR="00430051" w:rsidRPr="004C3AEB" w:rsidRDefault="00430051" w:rsidP="009B2509">
            <w:pPr>
              <w:widowControl/>
              <w:jc w:val="center"/>
              <w:rPr>
                <w:rFonts w:ascii="宋体" w:hAnsi="宋体" w:cs="宋体"/>
                <w:kern w:val="0"/>
                <w:sz w:val="20"/>
              </w:rPr>
            </w:pPr>
            <w:r w:rsidRPr="004C3AEB">
              <w:rPr>
                <w:rFonts w:ascii="宋体" w:hAnsi="宋体" w:cs="宋体" w:hint="eastAsia"/>
                <w:kern w:val="0"/>
                <w:sz w:val="20"/>
              </w:rPr>
              <w:t>厦门市</w:t>
            </w:r>
          </w:p>
        </w:tc>
        <w:tc>
          <w:tcPr>
            <w:tcW w:w="5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900 </w:t>
            </w:r>
          </w:p>
        </w:tc>
        <w:tc>
          <w:tcPr>
            <w:tcW w:w="63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500</w:t>
            </w:r>
          </w:p>
        </w:tc>
        <w:tc>
          <w:tcPr>
            <w:tcW w:w="403"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400</w:t>
            </w:r>
          </w:p>
        </w:tc>
        <w:tc>
          <w:tcPr>
            <w:tcW w:w="437"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382"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25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16"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87" w:type="pct"/>
            <w:shd w:val="clear" w:color="auto" w:fill="auto"/>
            <w:noWrap/>
            <w:vAlign w:val="bottom"/>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100</w:t>
            </w:r>
          </w:p>
        </w:tc>
      </w:tr>
      <w:tr w:rsidR="00430051" w:rsidRPr="004C3AEB" w:rsidTr="009B2509">
        <w:trPr>
          <w:trHeight w:val="360"/>
          <w:jc w:val="center"/>
        </w:trPr>
        <w:tc>
          <w:tcPr>
            <w:tcW w:w="21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17</w:t>
            </w:r>
          </w:p>
        </w:tc>
        <w:tc>
          <w:tcPr>
            <w:tcW w:w="712" w:type="pct"/>
            <w:shd w:val="clear" w:color="000000" w:fill="FFFFFF"/>
            <w:vAlign w:val="center"/>
            <w:hideMark/>
          </w:tcPr>
          <w:p w:rsidR="00430051" w:rsidRPr="004C3AEB" w:rsidRDefault="00430051" w:rsidP="009B2509">
            <w:pPr>
              <w:widowControl/>
              <w:jc w:val="center"/>
              <w:rPr>
                <w:rFonts w:ascii="宋体" w:hAnsi="宋体" w:cs="宋体"/>
                <w:kern w:val="0"/>
                <w:sz w:val="20"/>
              </w:rPr>
            </w:pPr>
            <w:r w:rsidRPr="004C3AEB">
              <w:rPr>
                <w:rFonts w:ascii="宋体" w:hAnsi="宋体" w:cs="宋体" w:hint="eastAsia"/>
                <w:kern w:val="0"/>
                <w:sz w:val="20"/>
              </w:rPr>
              <w:t>江西省（南昌）</w:t>
            </w:r>
          </w:p>
        </w:tc>
        <w:tc>
          <w:tcPr>
            <w:tcW w:w="5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800 </w:t>
            </w:r>
          </w:p>
        </w:tc>
        <w:tc>
          <w:tcPr>
            <w:tcW w:w="63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470</w:t>
            </w:r>
          </w:p>
        </w:tc>
        <w:tc>
          <w:tcPr>
            <w:tcW w:w="403"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350</w:t>
            </w:r>
          </w:p>
        </w:tc>
        <w:tc>
          <w:tcPr>
            <w:tcW w:w="437"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382"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25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16"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87" w:type="pct"/>
            <w:shd w:val="clear" w:color="auto" w:fill="auto"/>
            <w:noWrap/>
            <w:vAlign w:val="bottom"/>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100</w:t>
            </w:r>
          </w:p>
        </w:tc>
      </w:tr>
      <w:tr w:rsidR="00430051" w:rsidRPr="004C3AEB" w:rsidTr="009B2509">
        <w:trPr>
          <w:trHeight w:val="360"/>
          <w:jc w:val="center"/>
        </w:trPr>
        <w:tc>
          <w:tcPr>
            <w:tcW w:w="21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18</w:t>
            </w:r>
          </w:p>
        </w:tc>
        <w:tc>
          <w:tcPr>
            <w:tcW w:w="712" w:type="pct"/>
            <w:shd w:val="clear" w:color="000000" w:fill="FFFFFF"/>
            <w:vAlign w:val="center"/>
            <w:hideMark/>
          </w:tcPr>
          <w:p w:rsidR="00430051" w:rsidRPr="004C3AEB" w:rsidRDefault="00430051" w:rsidP="009B2509">
            <w:pPr>
              <w:widowControl/>
              <w:jc w:val="center"/>
              <w:rPr>
                <w:rFonts w:ascii="宋体" w:hAnsi="宋体" w:cs="宋体"/>
                <w:kern w:val="0"/>
                <w:sz w:val="20"/>
              </w:rPr>
            </w:pPr>
            <w:r w:rsidRPr="004C3AEB">
              <w:rPr>
                <w:rFonts w:ascii="宋体" w:hAnsi="宋体" w:cs="宋体" w:hint="eastAsia"/>
                <w:kern w:val="0"/>
                <w:sz w:val="20"/>
              </w:rPr>
              <w:t>山东省（济南）</w:t>
            </w:r>
          </w:p>
        </w:tc>
        <w:tc>
          <w:tcPr>
            <w:tcW w:w="5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800 </w:t>
            </w:r>
          </w:p>
        </w:tc>
        <w:tc>
          <w:tcPr>
            <w:tcW w:w="63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480</w:t>
            </w:r>
          </w:p>
        </w:tc>
        <w:tc>
          <w:tcPr>
            <w:tcW w:w="403"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380</w:t>
            </w:r>
          </w:p>
        </w:tc>
        <w:tc>
          <w:tcPr>
            <w:tcW w:w="437"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382"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25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16"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87" w:type="pct"/>
            <w:shd w:val="clear" w:color="auto" w:fill="auto"/>
            <w:noWrap/>
            <w:vAlign w:val="bottom"/>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100</w:t>
            </w:r>
          </w:p>
        </w:tc>
      </w:tr>
      <w:tr w:rsidR="00430051" w:rsidRPr="004C3AEB" w:rsidTr="009B2509">
        <w:trPr>
          <w:trHeight w:val="360"/>
          <w:jc w:val="center"/>
        </w:trPr>
        <w:tc>
          <w:tcPr>
            <w:tcW w:w="21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19</w:t>
            </w:r>
          </w:p>
        </w:tc>
        <w:tc>
          <w:tcPr>
            <w:tcW w:w="712" w:type="pct"/>
            <w:shd w:val="clear" w:color="000000" w:fill="FFFFFF"/>
            <w:vAlign w:val="center"/>
            <w:hideMark/>
          </w:tcPr>
          <w:p w:rsidR="00430051" w:rsidRPr="004C3AEB" w:rsidRDefault="00430051" w:rsidP="009B2509">
            <w:pPr>
              <w:widowControl/>
              <w:jc w:val="center"/>
              <w:rPr>
                <w:rFonts w:ascii="宋体" w:hAnsi="宋体" w:cs="宋体"/>
                <w:kern w:val="0"/>
                <w:sz w:val="20"/>
              </w:rPr>
            </w:pPr>
            <w:r w:rsidRPr="004C3AEB">
              <w:rPr>
                <w:rFonts w:ascii="宋体" w:hAnsi="宋体" w:cs="宋体" w:hint="eastAsia"/>
                <w:kern w:val="0"/>
                <w:sz w:val="20"/>
              </w:rPr>
              <w:t>青岛市</w:t>
            </w:r>
          </w:p>
        </w:tc>
        <w:tc>
          <w:tcPr>
            <w:tcW w:w="5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800 </w:t>
            </w:r>
          </w:p>
        </w:tc>
        <w:tc>
          <w:tcPr>
            <w:tcW w:w="63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490</w:t>
            </w:r>
          </w:p>
        </w:tc>
        <w:tc>
          <w:tcPr>
            <w:tcW w:w="403"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380</w:t>
            </w:r>
          </w:p>
        </w:tc>
        <w:tc>
          <w:tcPr>
            <w:tcW w:w="437"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7-9月</w:t>
            </w:r>
          </w:p>
        </w:tc>
        <w:tc>
          <w:tcPr>
            <w:tcW w:w="382"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960</w:t>
            </w:r>
          </w:p>
        </w:tc>
        <w:tc>
          <w:tcPr>
            <w:tcW w:w="4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590</w:t>
            </w:r>
          </w:p>
        </w:tc>
        <w:tc>
          <w:tcPr>
            <w:tcW w:w="25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450</w:t>
            </w:r>
          </w:p>
        </w:tc>
        <w:tc>
          <w:tcPr>
            <w:tcW w:w="416"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20%</w:t>
            </w:r>
          </w:p>
        </w:tc>
        <w:tc>
          <w:tcPr>
            <w:tcW w:w="487" w:type="pct"/>
            <w:shd w:val="clear" w:color="auto" w:fill="auto"/>
            <w:noWrap/>
            <w:vAlign w:val="bottom"/>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100</w:t>
            </w:r>
          </w:p>
        </w:tc>
      </w:tr>
      <w:tr w:rsidR="00430051" w:rsidRPr="004C3AEB" w:rsidTr="009B2509">
        <w:trPr>
          <w:trHeight w:val="360"/>
          <w:jc w:val="center"/>
        </w:trPr>
        <w:tc>
          <w:tcPr>
            <w:tcW w:w="21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20</w:t>
            </w:r>
          </w:p>
        </w:tc>
        <w:tc>
          <w:tcPr>
            <w:tcW w:w="712" w:type="pct"/>
            <w:shd w:val="clear" w:color="000000" w:fill="FFFFFF"/>
            <w:vAlign w:val="center"/>
            <w:hideMark/>
          </w:tcPr>
          <w:p w:rsidR="00430051" w:rsidRPr="004C3AEB" w:rsidRDefault="00430051" w:rsidP="009B2509">
            <w:pPr>
              <w:widowControl/>
              <w:jc w:val="center"/>
              <w:rPr>
                <w:rFonts w:ascii="宋体" w:hAnsi="宋体" w:cs="宋体"/>
                <w:kern w:val="0"/>
                <w:sz w:val="20"/>
              </w:rPr>
            </w:pPr>
            <w:r w:rsidRPr="004C3AEB">
              <w:rPr>
                <w:rFonts w:ascii="宋体" w:hAnsi="宋体" w:cs="宋体" w:hint="eastAsia"/>
                <w:kern w:val="0"/>
                <w:sz w:val="20"/>
              </w:rPr>
              <w:t>河南省（郑州）</w:t>
            </w:r>
          </w:p>
        </w:tc>
        <w:tc>
          <w:tcPr>
            <w:tcW w:w="5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900</w:t>
            </w:r>
          </w:p>
        </w:tc>
        <w:tc>
          <w:tcPr>
            <w:tcW w:w="63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480</w:t>
            </w:r>
          </w:p>
        </w:tc>
        <w:tc>
          <w:tcPr>
            <w:tcW w:w="403"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380</w:t>
            </w:r>
          </w:p>
        </w:tc>
        <w:tc>
          <w:tcPr>
            <w:tcW w:w="437"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382"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75"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259"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16"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87" w:type="pct"/>
            <w:shd w:val="clear" w:color="auto" w:fill="auto"/>
            <w:noWrap/>
            <w:vAlign w:val="bottom"/>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100</w:t>
            </w:r>
          </w:p>
        </w:tc>
      </w:tr>
      <w:tr w:rsidR="00430051" w:rsidRPr="004C3AEB" w:rsidTr="009B2509">
        <w:trPr>
          <w:trHeight w:val="360"/>
          <w:jc w:val="center"/>
        </w:trPr>
        <w:tc>
          <w:tcPr>
            <w:tcW w:w="21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21</w:t>
            </w:r>
          </w:p>
        </w:tc>
        <w:tc>
          <w:tcPr>
            <w:tcW w:w="712" w:type="pct"/>
            <w:shd w:val="clear" w:color="000000" w:fill="FFFFFF"/>
            <w:vAlign w:val="center"/>
            <w:hideMark/>
          </w:tcPr>
          <w:p w:rsidR="00430051" w:rsidRPr="004C3AEB" w:rsidRDefault="00430051" w:rsidP="009B2509">
            <w:pPr>
              <w:widowControl/>
              <w:jc w:val="center"/>
              <w:rPr>
                <w:rFonts w:ascii="宋体" w:hAnsi="宋体" w:cs="宋体"/>
                <w:kern w:val="0"/>
                <w:sz w:val="20"/>
              </w:rPr>
            </w:pPr>
            <w:r w:rsidRPr="004C3AEB">
              <w:rPr>
                <w:rFonts w:ascii="宋体" w:hAnsi="宋体" w:cs="宋体" w:hint="eastAsia"/>
                <w:kern w:val="0"/>
                <w:sz w:val="20"/>
              </w:rPr>
              <w:t>湖北省（武汉）</w:t>
            </w:r>
          </w:p>
        </w:tc>
        <w:tc>
          <w:tcPr>
            <w:tcW w:w="5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800 </w:t>
            </w:r>
          </w:p>
        </w:tc>
        <w:tc>
          <w:tcPr>
            <w:tcW w:w="63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480</w:t>
            </w:r>
          </w:p>
        </w:tc>
        <w:tc>
          <w:tcPr>
            <w:tcW w:w="403"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350</w:t>
            </w:r>
          </w:p>
        </w:tc>
        <w:tc>
          <w:tcPr>
            <w:tcW w:w="437"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382"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75"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259"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16"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87" w:type="pct"/>
            <w:shd w:val="clear" w:color="auto" w:fill="auto"/>
            <w:noWrap/>
            <w:vAlign w:val="bottom"/>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100</w:t>
            </w:r>
          </w:p>
        </w:tc>
      </w:tr>
      <w:tr w:rsidR="00430051" w:rsidRPr="004C3AEB" w:rsidTr="009B2509">
        <w:trPr>
          <w:trHeight w:val="360"/>
          <w:jc w:val="center"/>
        </w:trPr>
        <w:tc>
          <w:tcPr>
            <w:tcW w:w="21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22</w:t>
            </w:r>
          </w:p>
        </w:tc>
        <w:tc>
          <w:tcPr>
            <w:tcW w:w="712" w:type="pct"/>
            <w:shd w:val="clear" w:color="000000" w:fill="FFFFFF"/>
            <w:vAlign w:val="center"/>
            <w:hideMark/>
          </w:tcPr>
          <w:p w:rsidR="00430051" w:rsidRPr="004C3AEB" w:rsidRDefault="00430051" w:rsidP="009B2509">
            <w:pPr>
              <w:widowControl/>
              <w:jc w:val="center"/>
              <w:rPr>
                <w:rFonts w:ascii="宋体" w:hAnsi="宋体" w:cs="宋体"/>
                <w:kern w:val="0"/>
                <w:sz w:val="20"/>
              </w:rPr>
            </w:pPr>
            <w:r w:rsidRPr="004C3AEB">
              <w:rPr>
                <w:rFonts w:ascii="宋体" w:hAnsi="宋体" w:cs="宋体" w:hint="eastAsia"/>
                <w:kern w:val="0"/>
                <w:sz w:val="20"/>
              </w:rPr>
              <w:t>湖南省（长沙）</w:t>
            </w:r>
          </w:p>
        </w:tc>
        <w:tc>
          <w:tcPr>
            <w:tcW w:w="5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800 </w:t>
            </w:r>
          </w:p>
        </w:tc>
        <w:tc>
          <w:tcPr>
            <w:tcW w:w="63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450</w:t>
            </w:r>
          </w:p>
        </w:tc>
        <w:tc>
          <w:tcPr>
            <w:tcW w:w="403"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350</w:t>
            </w:r>
          </w:p>
        </w:tc>
        <w:tc>
          <w:tcPr>
            <w:tcW w:w="437"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382"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75"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259"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16"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87" w:type="pct"/>
            <w:shd w:val="clear" w:color="auto" w:fill="auto"/>
            <w:noWrap/>
            <w:vAlign w:val="bottom"/>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100</w:t>
            </w:r>
          </w:p>
        </w:tc>
      </w:tr>
      <w:tr w:rsidR="00430051" w:rsidRPr="004C3AEB" w:rsidTr="009B2509">
        <w:trPr>
          <w:trHeight w:val="360"/>
          <w:jc w:val="center"/>
        </w:trPr>
        <w:tc>
          <w:tcPr>
            <w:tcW w:w="21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23</w:t>
            </w:r>
          </w:p>
        </w:tc>
        <w:tc>
          <w:tcPr>
            <w:tcW w:w="712" w:type="pct"/>
            <w:shd w:val="clear" w:color="000000" w:fill="FFFFFF"/>
            <w:vAlign w:val="center"/>
            <w:hideMark/>
          </w:tcPr>
          <w:p w:rsidR="00430051" w:rsidRPr="004C3AEB" w:rsidRDefault="00430051" w:rsidP="009B2509">
            <w:pPr>
              <w:widowControl/>
              <w:jc w:val="center"/>
              <w:rPr>
                <w:rFonts w:ascii="宋体" w:hAnsi="宋体" w:cs="宋体"/>
                <w:kern w:val="0"/>
                <w:sz w:val="20"/>
              </w:rPr>
            </w:pPr>
            <w:r w:rsidRPr="004C3AEB">
              <w:rPr>
                <w:rFonts w:ascii="宋体" w:hAnsi="宋体" w:cs="宋体" w:hint="eastAsia"/>
                <w:kern w:val="0"/>
                <w:sz w:val="20"/>
              </w:rPr>
              <w:t>广东省（广州）</w:t>
            </w:r>
          </w:p>
        </w:tc>
        <w:tc>
          <w:tcPr>
            <w:tcW w:w="5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900</w:t>
            </w:r>
          </w:p>
        </w:tc>
        <w:tc>
          <w:tcPr>
            <w:tcW w:w="63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550</w:t>
            </w:r>
          </w:p>
        </w:tc>
        <w:tc>
          <w:tcPr>
            <w:tcW w:w="403"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450</w:t>
            </w:r>
          </w:p>
        </w:tc>
        <w:tc>
          <w:tcPr>
            <w:tcW w:w="437"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382"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25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16"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87" w:type="pct"/>
            <w:shd w:val="clear" w:color="auto" w:fill="auto"/>
            <w:noWrap/>
            <w:vAlign w:val="bottom"/>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100</w:t>
            </w:r>
          </w:p>
        </w:tc>
      </w:tr>
      <w:tr w:rsidR="00430051" w:rsidRPr="004C3AEB" w:rsidTr="009B2509">
        <w:trPr>
          <w:trHeight w:val="360"/>
          <w:jc w:val="center"/>
        </w:trPr>
        <w:tc>
          <w:tcPr>
            <w:tcW w:w="21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24</w:t>
            </w:r>
          </w:p>
        </w:tc>
        <w:tc>
          <w:tcPr>
            <w:tcW w:w="712" w:type="pct"/>
            <w:shd w:val="clear" w:color="000000" w:fill="FFFFFF"/>
            <w:vAlign w:val="center"/>
            <w:hideMark/>
          </w:tcPr>
          <w:p w:rsidR="00430051" w:rsidRPr="004C3AEB" w:rsidRDefault="00430051" w:rsidP="009B2509">
            <w:pPr>
              <w:widowControl/>
              <w:jc w:val="center"/>
              <w:rPr>
                <w:rFonts w:ascii="宋体" w:hAnsi="宋体" w:cs="宋体"/>
                <w:kern w:val="0"/>
                <w:sz w:val="20"/>
              </w:rPr>
            </w:pPr>
            <w:r w:rsidRPr="004C3AEB">
              <w:rPr>
                <w:rFonts w:ascii="宋体" w:hAnsi="宋体" w:cs="宋体" w:hint="eastAsia"/>
                <w:kern w:val="0"/>
                <w:sz w:val="20"/>
              </w:rPr>
              <w:t>深圳市</w:t>
            </w:r>
          </w:p>
        </w:tc>
        <w:tc>
          <w:tcPr>
            <w:tcW w:w="5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900</w:t>
            </w:r>
          </w:p>
        </w:tc>
        <w:tc>
          <w:tcPr>
            <w:tcW w:w="63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550</w:t>
            </w:r>
          </w:p>
        </w:tc>
        <w:tc>
          <w:tcPr>
            <w:tcW w:w="403"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450</w:t>
            </w:r>
          </w:p>
        </w:tc>
        <w:tc>
          <w:tcPr>
            <w:tcW w:w="437"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382"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25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16"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87" w:type="pct"/>
            <w:shd w:val="clear" w:color="auto" w:fill="auto"/>
            <w:noWrap/>
            <w:vAlign w:val="bottom"/>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100</w:t>
            </w:r>
          </w:p>
        </w:tc>
      </w:tr>
      <w:tr w:rsidR="00430051" w:rsidRPr="004C3AEB" w:rsidTr="009B2509">
        <w:trPr>
          <w:trHeight w:val="360"/>
          <w:jc w:val="center"/>
        </w:trPr>
        <w:tc>
          <w:tcPr>
            <w:tcW w:w="21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25</w:t>
            </w:r>
          </w:p>
        </w:tc>
        <w:tc>
          <w:tcPr>
            <w:tcW w:w="712" w:type="pct"/>
            <w:shd w:val="clear" w:color="000000" w:fill="FFFFFF"/>
            <w:vAlign w:val="center"/>
            <w:hideMark/>
          </w:tcPr>
          <w:p w:rsidR="00430051" w:rsidRPr="004C3AEB" w:rsidRDefault="00430051" w:rsidP="009B2509">
            <w:pPr>
              <w:widowControl/>
              <w:jc w:val="center"/>
              <w:rPr>
                <w:rFonts w:ascii="宋体" w:hAnsi="宋体" w:cs="宋体"/>
                <w:kern w:val="0"/>
                <w:sz w:val="20"/>
              </w:rPr>
            </w:pPr>
            <w:r w:rsidRPr="004C3AEB">
              <w:rPr>
                <w:rFonts w:ascii="宋体" w:hAnsi="宋体" w:cs="宋体" w:hint="eastAsia"/>
                <w:kern w:val="0"/>
                <w:sz w:val="20"/>
              </w:rPr>
              <w:t>广　西（南宁）</w:t>
            </w:r>
          </w:p>
        </w:tc>
        <w:tc>
          <w:tcPr>
            <w:tcW w:w="5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800 </w:t>
            </w:r>
          </w:p>
        </w:tc>
        <w:tc>
          <w:tcPr>
            <w:tcW w:w="63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470</w:t>
            </w:r>
          </w:p>
        </w:tc>
        <w:tc>
          <w:tcPr>
            <w:tcW w:w="403"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350</w:t>
            </w:r>
          </w:p>
        </w:tc>
        <w:tc>
          <w:tcPr>
            <w:tcW w:w="437"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382"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25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16"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87" w:type="pct"/>
            <w:shd w:val="clear" w:color="auto" w:fill="auto"/>
            <w:noWrap/>
            <w:vAlign w:val="bottom"/>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100</w:t>
            </w:r>
          </w:p>
        </w:tc>
      </w:tr>
      <w:tr w:rsidR="00430051" w:rsidRPr="004C3AEB" w:rsidTr="009B2509">
        <w:trPr>
          <w:trHeight w:val="360"/>
          <w:jc w:val="center"/>
        </w:trPr>
        <w:tc>
          <w:tcPr>
            <w:tcW w:w="21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26</w:t>
            </w:r>
          </w:p>
        </w:tc>
        <w:tc>
          <w:tcPr>
            <w:tcW w:w="712" w:type="pct"/>
            <w:shd w:val="clear" w:color="000000" w:fill="FFFFFF"/>
            <w:vAlign w:val="center"/>
            <w:hideMark/>
          </w:tcPr>
          <w:p w:rsidR="00430051" w:rsidRPr="004C3AEB" w:rsidRDefault="00430051" w:rsidP="009B2509">
            <w:pPr>
              <w:widowControl/>
              <w:jc w:val="center"/>
              <w:rPr>
                <w:rFonts w:ascii="宋体" w:hAnsi="宋体" w:cs="宋体"/>
                <w:kern w:val="0"/>
                <w:sz w:val="20"/>
              </w:rPr>
            </w:pPr>
            <w:r w:rsidRPr="004C3AEB">
              <w:rPr>
                <w:rFonts w:ascii="宋体" w:hAnsi="宋体" w:cs="宋体" w:hint="eastAsia"/>
                <w:kern w:val="0"/>
                <w:sz w:val="20"/>
              </w:rPr>
              <w:t>海南省(海口）</w:t>
            </w:r>
          </w:p>
        </w:tc>
        <w:tc>
          <w:tcPr>
            <w:tcW w:w="5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800 </w:t>
            </w:r>
          </w:p>
        </w:tc>
        <w:tc>
          <w:tcPr>
            <w:tcW w:w="63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500</w:t>
            </w:r>
          </w:p>
        </w:tc>
        <w:tc>
          <w:tcPr>
            <w:tcW w:w="403"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350</w:t>
            </w:r>
          </w:p>
        </w:tc>
        <w:tc>
          <w:tcPr>
            <w:tcW w:w="437"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11-2月</w:t>
            </w:r>
          </w:p>
        </w:tc>
        <w:tc>
          <w:tcPr>
            <w:tcW w:w="382"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1040</w:t>
            </w:r>
          </w:p>
        </w:tc>
        <w:tc>
          <w:tcPr>
            <w:tcW w:w="4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650</w:t>
            </w:r>
          </w:p>
        </w:tc>
        <w:tc>
          <w:tcPr>
            <w:tcW w:w="25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450</w:t>
            </w:r>
          </w:p>
        </w:tc>
        <w:tc>
          <w:tcPr>
            <w:tcW w:w="416"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30%</w:t>
            </w:r>
          </w:p>
        </w:tc>
        <w:tc>
          <w:tcPr>
            <w:tcW w:w="487" w:type="pct"/>
            <w:shd w:val="clear" w:color="auto" w:fill="auto"/>
            <w:noWrap/>
            <w:vAlign w:val="bottom"/>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100</w:t>
            </w:r>
          </w:p>
        </w:tc>
      </w:tr>
      <w:tr w:rsidR="00430051" w:rsidRPr="004C3AEB" w:rsidTr="009B2509">
        <w:trPr>
          <w:trHeight w:val="360"/>
          <w:jc w:val="center"/>
        </w:trPr>
        <w:tc>
          <w:tcPr>
            <w:tcW w:w="21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27</w:t>
            </w:r>
          </w:p>
        </w:tc>
        <w:tc>
          <w:tcPr>
            <w:tcW w:w="712" w:type="pct"/>
            <w:shd w:val="clear" w:color="000000" w:fill="FFFFFF"/>
            <w:vAlign w:val="center"/>
            <w:hideMark/>
          </w:tcPr>
          <w:p w:rsidR="00430051" w:rsidRPr="004C3AEB" w:rsidRDefault="00430051" w:rsidP="009B2509">
            <w:pPr>
              <w:widowControl/>
              <w:jc w:val="center"/>
              <w:rPr>
                <w:rFonts w:ascii="宋体" w:hAnsi="宋体" w:cs="宋体"/>
                <w:kern w:val="0"/>
                <w:sz w:val="20"/>
              </w:rPr>
            </w:pPr>
            <w:r w:rsidRPr="004C3AEB">
              <w:rPr>
                <w:rFonts w:ascii="宋体" w:hAnsi="宋体" w:cs="宋体" w:hint="eastAsia"/>
                <w:kern w:val="0"/>
                <w:sz w:val="20"/>
              </w:rPr>
              <w:t>重庆市</w:t>
            </w:r>
          </w:p>
        </w:tc>
        <w:tc>
          <w:tcPr>
            <w:tcW w:w="5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800 </w:t>
            </w:r>
          </w:p>
        </w:tc>
        <w:tc>
          <w:tcPr>
            <w:tcW w:w="63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480</w:t>
            </w:r>
          </w:p>
        </w:tc>
        <w:tc>
          <w:tcPr>
            <w:tcW w:w="403"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370</w:t>
            </w:r>
          </w:p>
        </w:tc>
        <w:tc>
          <w:tcPr>
            <w:tcW w:w="437"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382"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75"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259"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16"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87" w:type="pct"/>
            <w:shd w:val="clear" w:color="auto" w:fill="auto"/>
            <w:noWrap/>
            <w:vAlign w:val="bottom"/>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100</w:t>
            </w:r>
          </w:p>
        </w:tc>
      </w:tr>
      <w:tr w:rsidR="00430051" w:rsidRPr="004C3AEB" w:rsidTr="009B2509">
        <w:trPr>
          <w:trHeight w:val="360"/>
          <w:jc w:val="center"/>
        </w:trPr>
        <w:tc>
          <w:tcPr>
            <w:tcW w:w="21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28</w:t>
            </w:r>
          </w:p>
        </w:tc>
        <w:tc>
          <w:tcPr>
            <w:tcW w:w="712" w:type="pct"/>
            <w:shd w:val="clear" w:color="000000" w:fill="FFFFFF"/>
            <w:vAlign w:val="center"/>
            <w:hideMark/>
          </w:tcPr>
          <w:p w:rsidR="00430051" w:rsidRPr="004C3AEB" w:rsidRDefault="00430051" w:rsidP="009B2509">
            <w:pPr>
              <w:widowControl/>
              <w:jc w:val="center"/>
              <w:rPr>
                <w:rFonts w:ascii="宋体" w:hAnsi="宋体" w:cs="宋体"/>
                <w:kern w:val="0"/>
                <w:sz w:val="20"/>
              </w:rPr>
            </w:pPr>
            <w:r w:rsidRPr="004C3AEB">
              <w:rPr>
                <w:rFonts w:ascii="宋体" w:hAnsi="宋体" w:cs="宋体" w:hint="eastAsia"/>
                <w:kern w:val="0"/>
                <w:sz w:val="20"/>
              </w:rPr>
              <w:t>四川省（成都）</w:t>
            </w:r>
          </w:p>
        </w:tc>
        <w:tc>
          <w:tcPr>
            <w:tcW w:w="5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900</w:t>
            </w:r>
          </w:p>
        </w:tc>
        <w:tc>
          <w:tcPr>
            <w:tcW w:w="63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470</w:t>
            </w:r>
          </w:p>
        </w:tc>
        <w:tc>
          <w:tcPr>
            <w:tcW w:w="403"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370</w:t>
            </w:r>
          </w:p>
        </w:tc>
        <w:tc>
          <w:tcPr>
            <w:tcW w:w="437"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382"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75"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259"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16"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87" w:type="pct"/>
            <w:shd w:val="clear" w:color="auto" w:fill="auto"/>
            <w:noWrap/>
            <w:vAlign w:val="bottom"/>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100</w:t>
            </w:r>
          </w:p>
        </w:tc>
      </w:tr>
      <w:tr w:rsidR="00430051" w:rsidRPr="004C3AEB" w:rsidTr="009B2509">
        <w:trPr>
          <w:trHeight w:val="360"/>
          <w:jc w:val="center"/>
        </w:trPr>
        <w:tc>
          <w:tcPr>
            <w:tcW w:w="21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29</w:t>
            </w:r>
          </w:p>
        </w:tc>
        <w:tc>
          <w:tcPr>
            <w:tcW w:w="712" w:type="pct"/>
            <w:shd w:val="clear" w:color="000000" w:fill="FFFFFF"/>
            <w:vAlign w:val="center"/>
            <w:hideMark/>
          </w:tcPr>
          <w:p w:rsidR="00430051" w:rsidRPr="004C3AEB" w:rsidRDefault="00430051" w:rsidP="009B2509">
            <w:pPr>
              <w:widowControl/>
              <w:jc w:val="center"/>
              <w:rPr>
                <w:rFonts w:ascii="宋体" w:hAnsi="宋体" w:cs="宋体"/>
                <w:kern w:val="0"/>
                <w:sz w:val="20"/>
              </w:rPr>
            </w:pPr>
            <w:r w:rsidRPr="004C3AEB">
              <w:rPr>
                <w:rFonts w:ascii="宋体" w:hAnsi="宋体" w:cs="宋体" w:hint="eastAsia"/>
                <w:kern w:val="0"/>
                <w:sz w:val="20"/>
              </w:rPr>
              <w:t>贵州省（贵阳）</w:t>
            </w:r>
          </w:p>
        </w:tc>
        <w:tc>
          <w:tcPr>
            <w:tcW w:w="5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800 </w:t>
            </w:r>
          </w:p>
        </w:tc>
        <w:tc>
          <w:tcPr>
            <w:tcW w:w="63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470</w:t>
            </w:r>
          </w:p>
        </w:tc>
        <w:tc>
          <w:tcPr>
            <w:tcW w:w="403"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370</w:t>
            </w:r>
          </w:p>
        </w:tc>
        <w:tc>
          <w:tcPr>
            <w:tcW w:w="437"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382"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75"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259"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16"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87" w:type="pct"/>
            <w:shd w:val="clear" w:color="auto" w:fill="auto"/>
            <w:noWrap/>
            <w:vAlign w:val="bottom"/>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100</w:t>
            </w:r>
          </w:p>
        </w:tc>
      </w:tr>
      <w:tr w:rsidR="00430051" w:rsidRPr="004C3AEB" w:rsidTr="009B2509">
        <w:trPr>
          <w:trHeight w:val="360"/>
          <w:jc w:val="center"/>
        </w:trPr>
        <w:tc>
          <w:tcPr>
            <w:tcW w:w="21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30</w:t>
            </w:r>
          </w:p>
        </w:tc>
        <w:tc>
          <w:tcPr>
            <w:tcW w:w="712" w:type="pct"/>
            <w:shd w:val="clear" w:color="000000" w:fill="FFFFFF"/>
            <w:vAlign w:val="center"/>
            <w:hideMark/>
          </w:tcPr>
          <w:p w:rsidR="00430051" w:rsidRPr="004C3AEB" w:rsidRDefault="00430051" w:rsidP="009B2509">
            <w:pPr>
              <w:widowControl/>
              <w:jc w:val="center"/>
              <w:rPr>
                <w:rFonts w:ascii="宋体" w:hAnsi="宋体" w:cs="宋体"/>
                <w:kern w:val="0"/>
                <w:sz w:val="20"/>
              </w:rPr>
            </w:pPr>
            <w:r w:rsidRPr="004C3AEB">
              <w:rPr>
                <w:rFonts w:ascii="宋体" w:hAnsi="宋体" w:cs="宋体" w:hint="eastAsia"/>
                <w:kern w:val="0"/>
                <w:sz w:val="20"/>
              </w:rPr>
              <w:t>云南省（昆明）</w:t>
            </w:r>
          </w:p>
        </w:tc>
        <w:tc>
          <w:tcPr>
            <w:tcW w:w="5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900</w:t>
            </w:r>
          </w:p>
        </w:tc>
        <w:tc>
          <w:tcPr>
            <w:tcW w:w="63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480</w:t>
            </w:r>
          </w:p>
        </w:tc>
        <w:tc>
          <w:tcPr>
            <w:tcW w:w="403"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380</w:t>
            </w:r>
          </w:p>
        </w:tc>
        <w:tc>
          <w:tcPr>
            <w:tcW w:w="437"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382"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75"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259"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16"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87" w:type="pct"/>
            <w:shd w:val="clear" w:color="auto" w:fill="auto"/>
            <w:noWrap/>
            <w:vAlign w:val="bottom"/>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100</w:t>
            </w:r>
          </w:p>
        </w:tc>
      </w:tr>
      <w:tr w:rsidR="00430051" w:rsidRPr="004C3AEB" w:rsidTr="009B2509">
        <w:trPr>
          <w:trHeight w:val="360"/>
          <w:jc w:val="center"/>
        </w:trPr>
        <w:tc>
          <w:tcPr>
            <w:tcW w:w="21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31</w:t>
            </w:r>
          </w:p>
        </w:tc>
        <w:tc>
          <w:tcPr>
            <w:tcW w:w="712" w:type="pct"/>
            <w:shd w:val="clear" w:color="000000" w:fill="FFFFFF"/>
            <w:vAlign w:val="center"/>
            <w:hideMark/>
          </w:tcPr>
          <w:p w:rsidR="00430051" w:rsidRPr="004C3AEB" w:rsidRDefault="00430051" w:rsidP="009B2509">
            <w:pPr>
              <w:widowControl/>
              <w:jc w:val="center"/>
              <w:rPr>
                <w:rFonts w:ascii="宋体" w:hAnsi="宋体" w:cs="宋体"/>
                <w:kern w:val="0"/>
                <w:sz w:val="20"/>
              </w:rPr>
            </w:pPr>
            <w:r w:rsidRPr="004C3AEB">
              <w:rPr>
                <w:rFonts w:ascii="宋体" w:hAnsi="宋体" w:cs="宋体" w:hint="eastAsia"/>
                <w:kern w:val="0"/>
                <w:sz w:val="20"/>
              </w:rPr>
              <w:t>西　藏（拉萨）</w:t>
            </w:r>
          </w:p>
        </w:tc>
        <w:tc>
          <w:tcPr>
            <w:tcW w:w="5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800 </w:t>
            </w:r>
          </w:p>
        </w:tc>
        <w:tc>
          <w:tcPr>
            <w:tcW w:w="63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500</w:t>
            </w:r>
          </w:p>
        </w:tc>
        <w:tc>
          <w:tcPr>
            <w:tcW w:w="403"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350</w:t>
            </w:r>
          </w:p>
        </w:tc>
        <w:tc>
          <w:tcPr>
            <w:tcW w:w="437"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6-9月</w:t>
            </w:r>
          </w:p>
        </w:tc>
        <w:tc>
          <w:tcPr>
            <w:tcW w:w="382"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1200</w:t>
            </w:r>
          </w:p>
        </w:tc>
        <w:tc>
          <w:tcPr>
            <w:tcW w:w="4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750</w:t>
            </w:r>
          </w:p>
        </w:tc>
        <w:tc>
          <w:tcPr>
            <w:tcW w:w="25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530</w:t>
            </w:r>
          </w:p>
        </w:tc>
        <w:tc>
          <w:tcPr>
            <w:tcW w:w="416"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50%</w:t>
            </w:r>
          </w:p>
        </w:tc>
        <w:tc>
          <w:tcPr>
            <w:tcW w:w="487" w:type="pct"/>
            <w:shd w:val="clear" w:color="auto" w:fill="auto"/>
            <w:noWrap/>
            <w:vAlign w:val="bottom"/>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120</w:t>
            </w:r>
          </w:p>
        </w:tc>
      </w:tr>
      <w:tr w:rsidR="00430051" w:rsidRPr="004C3AEB" w:rsidTr="009B2509">
        <w:trPr>
          <w:trHeight w:val="360"/>
          <w:jc w:val="center"/>
        </w:trPr>
        <w:tc>
          <w:tcPr>
            <w:tcW w:w="21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32</w:t>
            </w:r>
          </w:p>
        </w:tc>
        <w:tc>
          <w:tcPr>
            <w:tcW w:w="712" w:type="pct"/>
            <w:shd w:val="clear" w:color="000000" w:fill="FFFFFF"/>
            <w:vAlign w:val="center"/>
            <w:hideMark/>
          </w:tcPr>
          <w:p w:rsidR="00430051" w:rsidRPr="004C3AEB" w:rsidRDefault="00430051" w:rsidP="009B2509">
            <w:pPr>
              <w:widowControl/>
              <w:jc w:val="center"/>
              <w:rPr>
                <w:rFonts w:ascii="宋体" w:hAnsi="宋体" w:cs="宋体"/>
                <w:kern w:val="0"/>
                <w:sz w:val="20"/>
              </w:rPr>
            </w:pPr>
            <w:r w:rsidRPr="004C3AEB">
              <w:rPr>
                <w:rFonts w:ascii="宋体" w:hAnsi="宋体" w:cs="宋体" w:hint="eastAsia"/>
                <w:kern w:val="0"/>
                <w:sz w:val="20"/>
              </w:rPr>
              <w:t>陕西省（西安）</w:t>
            </w:r>
          </w:p>
        </w:tc>
        <w:tc>
          <w:tcPr>
            <w:tcW w:w="5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800 </w:t>
            </w:r>
          </w:p>
        </w:tc>
        <w:tc>
          <w:tcPr>
            <w:tcW w:w="63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460</w:t>
            </w:r>
          </w:p>
        </w:tc>
        <w:tc>
          <w:tcPr>
            <w:tcW w:w="403"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350</w:t>
            </w:r>
          </w:p>
        </w:tc>
        <w:tc>
          <w:tcPr>
            <w:tcW w:w="437"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382"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25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16"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87" w:type="pct"/>
            <w:shd w:val="clear" w:color="auto" w:fill="auto"/>
            <w:noWrap/>
            <w:vAlign w:val="bottom"/>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100</w:t>
            </w:r>
          </w:p>
        </w:tc>
      </w:tr>
      <w:tr w:rsidR="00430051" w:rsidRPr="004C3AEB" w:rsidTr="009B2509">
        <w:trPr>
          <w:trHeight w:val="360"/>
          <w:jc w:val="center"/>
        </w:trPr>
        <w:tc>
          <w:tcPr>
            <w:tcW w:w="21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33</w:t>
            </w:r>
          </w:p>
        </w:tc>
        <w:tc>
          <w:tcPr>
            <w:tcW w:w="712" w:type="pct"/>
            <w:shd w:val="clear" w:color="000000" w:fill="FFFFFF"/>
            <w:vAlign w:val="center"/>
            <w:hideMark/>
          </w:tcPr>
          <w:p w:rsidR="00430051" w:rsidRPr="004C3AEB" w:rsidRDefault="00430051" w:rsidP="009B2509">
            <w:pPr>
              <w:widowControl/>
              <w:jc w:val="center"/>
              <w:rPr>
                <w:rFonts w:ascii="宋体" w:hAnsi="宋体" w:cs="宋体"/>
                <w:kern w:val="0"/>
                <w:sz w:val="20"/>
              </w:rPr>
            </w:pPr>
            <w:r w:rsidRPr="004C3AEB">
              <w:rPr>
                <w:rFonts w:ascii="宋体" w:hAnsi="宋体" w:cs="宋体" w:hint="eastAsia"/>
                <w:kern w:val="0"/>
                <w:sz w:val="20"/>
              </w:rPr>
              <w:t>甘肃省（兰州）</w:t>
            </w:r>
          </w:p>
        </w:tc>
        <w:tc>
          <w:tcPr>
            <w:tcW w:w="5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800 </w:t>
            </w:r>
          </w:p>
        </w:tc>
        <w:tc>
          <w:tcPr>
            <w:tcW w:w="63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470</w:t>
            </w:r>
          </w:p>
        </w:tc>
        <w:tc>
          <w:tcPr>
            <w:tcW w:w="403"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350</w:t>
            </w:r>
          </w:p>
        </w:tc>
        <w:tc>
          <w:tcPr>
            <w:tcW w:w="437"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382"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25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16"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87" w:type="pct"/>
            <w:shd w:val="clear" w:color="auto" w:fill="auto"/>
            <w:noWrap/>
            <w:vAlign w:val="bottom"/>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100</w:t>
            </w:r>
          </w:p>
        </w:tc>
      </w:tr>
      <w:tr w:rsidR="00430051" w:rsidRPr="004C3AEB" w:rsidTr="009B2509">
        <w:trPr>
          <w:trHeight w:val="360"/>
          <w:jc w:val="center"/>
        </w:trPr>
        <w:tc>
          <w:tcPr>
            <w:tcW w:w="21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34</w:t>
            </w:r>
          </w:p>
        </w:tc>
        <w:tc>
          <w:tcPr>
            <w:tcW w:w="712" w:type="pct"/>
            <w:shd w:val="clear" w:color="000000" w:fill="FFFFFF"/>
            <w:vAlign w:val="center"/>
            <w:hideMark/>
          </w:tcPr>
          <w:p w:rsidR="00430051" w:rsidRPr="004C3AEB" w:rsidRDefault="00430051" w:rsidP="009B2509">
            <w:pPr>
              <w:widowControl/>
              <w:jc w:val="center"/>
              <w:rPr>
                <w:rFonts w:ascii="宋体" w:hAnsi="宋体" w:cs="宋体"/>
                <w:kern w:val="0"/>
                <w:sz w:val="20"/>
              </w:rPr>
            </w:pPr>
            <w:r w:rsidRPr="004C3AEB">
              <w:rPr>
                <w:rFonts w:ascii="宋体" w:hAnsi="宋体" w:cs="宋体" w:hint="eastAsia"/>
                <w:kern w:val="0"/>
                <w:sz w:val="20"/>
              </w:rPr>
              <w:t>青海省（西宁）</w:t>
            </w:r>
          </w:p>
        </w:tc>
        <w:tc>
          <w:tcPr>
            <w:tcW w:w="5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800 </w:t>
            </w:r>
          </w:p>
        </w:tc>
        <w:tc>
          <w:tcPr>
            <w:tcW w:w="63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500</w:t>
            </w:r>
          </w:p>
        </w:tc>
        <w:tc>
          <w:tcPr>
            <w:tcW w:w="403" w:type="pct"/>
            <w:shd w:val="clear" w:color="000000" w:fill="FFFFFF"/>
            <w:noWrap/>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350</w:t>
            </w:r>
          </w:p>
        </w:tc>
        <w:tc>
          <w:tcPr>
            <w:tcW w:w="437"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6-9月</w:t>
            </w:r>
          </w:p>
        </w:tc>
        <w:tc>
          <w:tcPr>
            <w:tcW w:w="382"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1200</w:t>
            </w:r>
          </w:p>
        </w:tc>
        <w:tc>
          <w:tcPr>
            <w:tcW w:w="4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750</w:t>
            </w:r>
          </w:p>
        </w:tc>
        <w:tc>
          <w:tcPr>
            <w:tcW w:w="25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530</w:t>
            </w:r>
          </w:p>
        </w:tc>
        <w:tc>
          <w:tcPr>
            <w:tcW w:w="416"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50%</w:t>
            </w:r>
          </w:p>
        </w:tc>
        <w:tc>
          <w:tcPr>
            <w:tcW w:w="487" w:type="pct"/>
            <w:shd w:val="clear" w:color="auto" w:fill="auto"/>
            <w:noWrap/>
            <w:vAlign w:val="bottom"/>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120</w:t>
            </w:r>
          </w:p>
        </w:tc>
      </w:tr>
      <w:tr w:rsidR="00430051" w:rsidRPr="004C3AEB" w:rsidTr="009B2509">
        <w:trPr>
          <w:trHeight w:val="360"/>
          <w:jc w:val="center"/>
        </w:trPr>
        <w:tc>
          <w:tcPr>
            <w:tcW w:w="21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35</w:t>
            </w:r>
          </w:p>
        </w:tc>
        <w:tc>
          <w:tcPr>
            <w:tcW w:w="712" w:type="pct"/>
            <w:shd w:val="clear" w:color="000000" w:fill="FFFFFF"/>
            <w:vAlign w:val="center"/>
            <w:hideMark/>
          </w:tcPr>
          <w:p w:rsidR="00430051" w:rsidRPr="004C3AEB" w:rsidRDefault="00430051" w:rsidP="009B2509">
            <w:pPr>
              <w:widowControl/>
              <w:jc w:val="center"/>
              <w:rPr>
                <w:rFonts w:ascii="宋体" w:hAnsi="宋体" w:cs="宋体"/>
                <w:kern w:val="0"/>
                <w:sz w:val="20"/>
              </w:rPr>
            </w:pPr>
            <w:r w:rsidRPr="004C3AEB">
              <w:rPr>
                <w:rFonts w:ascii="宋体" w:hAnsi="宋体" w:cs="宋体" w:hint="eastAsia"/>
                <w:kern w:val="0"/>
                <w:sz w:val="20"/>
              </w:rPr>
              <w:t>宁　夏（银川）</w:t>
            </w:r>
          </w:p>
        </w:tc>
        <w:tc>
          <w:tcPr>
            <w:tcW w:w="5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800 </w:t>
            </w:r>
          </w:p>
        </w:tc>
        <w:tc>
          <w:tcPr>
            <w:tcW w:w="63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470</w:t>
            </w:r>
          </w:p>
        </w:tc>
        <w:tc>
          <w:tcPr>
            <w:tcW w:w="403"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350</w:t>
            </w:r>
          </w:p>
        </w:tc>
        <w:tc>
          <w:tcPr>
            <w:tcW w:w="437"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382"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25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16"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87" w:type="pct"/>
            <w:shd w:val="clear" w:color="auto" w:fill="auto"/>
            <w:noWrap/>
            <w:vAlign w:val="bottom"/>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100</w:t>
            </w:r>
          </w:p>
        </w:tc>
      </w:tr>
      <w:tr w:rsidR="00430051" w:rsidRPr="004C3AEB" w:rsidTr="009B2509">
        <w:trPr>
          <w:trHeight w:val="360"/>
          <w:jc w:val="center"/>
        </w:trPr>
        <w:tc>
          <w:tcPr>
            <w:tcW w:w="21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36</w:t>
            </w:r>
          </w:p>
        </w:tc>
        <w:tc>
          <w:tcPr>
            <w:tcW w:w="712" w:type="pct"/>
            <w:shd w:val="clear" w:color="000000" w:fill="FFFFFF"/>
            <w:vAlign w:val="center"/>
            <w:hideMark/>
          </w:tcPr>
          <w:p w:rsidR="00430051" w:rsidRPr="004C3AEB" w:rsidRDefault="00430051" w:rsidP="009B2509">
            <w:pPr>
              <w:widowControl/>
              <w:jc w:val="center"/>
              <w:rPr>
                <w:rFonts w:ascii="宋体" w:hAnsi="宋体" w:cs="宋体"/>
                <w:kern w:val="0"/>
                <w:sz w:val="20"/>
              </w:rPr>
            </w:pPr>
            <w:r w:rsidRPr="004C3AEB">
              <w:rPr>
                <w:rFonts w:ascii="宋体" w:hAnsi="宋体" w:cs="宋体" w:hint="eastAsia"/>
                <w:kern w:val="0"/>
                <w:sz w:val="20"/>
              </w:rPr>
              <w:t>新　疆（乌鲁木齐）</w:t>
            </w:r>
          </w:p>
        </w:tc>
        <w:tc>
          <w:tcPr>
            <w:tcW w:w="5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800 </w:t>
            </w:r>
          </w:p>
        </w:tc>
        <w:tc>
          <w:tcPr>
            <w:tcW w:w="63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480</w:t>
            </w:r>
          </w:p>
        </w:tc>
        <w:tc>
          <w:tcPr>
            <w:tcW w:w="403"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350</w:t>
            </w:r>
          </w:p>
        </w:tc>
        <w:tc>
          <w:tcPr>
            <w:tcW w:w="437"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382"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75"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259"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16" w:type="pct"/>
            <w:shd w:val="clear" w:color="000000" w:fill="FFFFFF"/>
            <w:vAlign w:val="center"/>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 xml:space="preserve">　</w:t>
            </w:r>
          </w:p>
        </w:tc>
        <w:tc>
          <w:tcPr>
            <w:tcW w:w="487" w:type="pct"/>
            <w:shd w:val="clear" w:color="auto" w:fill="auto"/>
            <w:noWrap/>
            <w:vAlign w:val="bottom"/>
            <w:hideMark/>
          </w:tcPr>
          <w:p w:rsidR="00430051" w:rsidRPr="004C3AEB" w:rsidRDefault="00430051" w:rsidP="009B2509">
            <w:pPr>
              <w:widowControl/>
              <w:jc w:val="center"/>
              <w:rPr>
                <w:rFonts w:ascii="宋体" w:hAnsi="宋体" w:cs="宋体"/>
                <w:color w:val="000000"/>
                <w:kern w:val="0"/>
                <w:sz w:val="20"/>
              </w:rPr>
            </w:pPr>
            <w:r w:rsidRPr="004C3AEB">
              <w:rPr>
                <w:rFonts w:ascii="宋体" w:hAnsi="宋体" w:cs="宋体" w:hint="eastAsia"/>
                <w:color w:val="000000"/>
                <w:kern w:val="0"/>
                <w:sz w:val="20"/>
              </w:rPr>
              <w:t>120</w:t>
            </w:r>
          </w:p>
        </w:tc>
      </w:tr>
    </w:tbl>
    <w:p w:rsidR="00430051" w:rsidRDefault="00430051" w:rsidP="00430051">
      <w:pPr>
        <w:spacing w:line="600" w:lineRule="exact"/>
        <w:rPr>
          <w:rFonts w:ascii="仿宋_GB2312" w:eastAsia="仿宋_GB2312" w:hAnsi="宋体"/>
          <w:kern w:val="0"/>
          <w:sz w:val="32"/>
          <w:szCs w:val="32"/>
        </w:rPr>
        <w:sectPr w:rsidR="00430051" w:rsidSect="009B2509">
          <w:pgSz w:w="16838" w:h="11906" w:orient="landscape" w:code="9"/>
          <w:pgMar w:top="1474" w:right="1985" w:bottom="1588" w:left="2098" w:header="851" w:footer="1588" w:gutter="0"/>
          <w:cols w:space="720"/>
          <w:docGrid w:type="lines" w:linePitch="312"/>
        </w:sectPr>
      </w:pPr>
    </w:p>
    <w:p w:rsidR="00430051" w:rsidRPr="00CA2771" w:rsidRDefault="00430051" w:rsidP="00430051">
      <w:pPr>
        <w:rPr>
          <w:rFonts w:ascii="黑体" w:eastAsia="黑体" w:hAnsi="黑体"/>
          <w:sz w:val="32"/>
          <w:szCs w:val="32"/>
        </w:rPr>
      </w:pPr>
      <w:r w:rsidRPr="00CA2771">
        <w:rPr>
          <w:rFonts w:ascii="黑体" w:eastAsia="黑体" w:hAnsi="黑体" w:hint="eastAsia"/>
          <w:sz w:val="32"/>
          <w:szCs w:val="32"/>
        </w:rPr>
        <w:lastRenderedPageBreak/>
        <w:t>附件</w:t>
      </w:r>
    </w:p>
    <w:p w:rsidR="00430051" w:rsidRPr="00CA2771" w:rsidRDefault="00430051" w:rsidP="00430051">
      <w:pPr>
        <w:jc w:val="center"/>
        <w:rPr>
          <w:rFonts w:ascii="方正小标宋简体" w:eastAsia="方正小标宋简体" w:hAnsi="宋体"/>
          <w:sz w:val="36"/>
          <w:szCs w:val="36"/>
        </w:rPr>
      </w:pPr>
      <w:r w:rsidRPr="00CA2771">
        <w:rPr>
          <w:rFonts w:ascii="方正小标宋简体" w:eastAsia="方正小标宋简体" w:hAnsi="宋体" w:hint="eastAsia"/>
          <w:sz w:val="36"/>
          <w:szCs w:val="36"/>
        </w:rPr>
        <w:t>中北大学外出公务活动（差旅）审批单</w:t>
      </w:r>
    </w:p>
    <w:p w:rsidR="00430051" w:rsidRPr="006D3319" w:rsidRDefault="00430051" w:rsidP="00430051">
      <w:pPr>
        <w:jc w:val="center"/>
        <w:rPr>
          <w:rFonts w:ascii="宋体" w:hAnsi="宋体"/>
          <w:b/>
          <w:sz w:val="28"/>
          <w:szCs w:val="28"/>
        </w:rPr>
      </w:pPr>
      <w:r w:rsidRPr="006D3319">
        <w:rPr>
          <w:rFonts w:ascii="宋体" w:hAnsi="宋体" w:hint="eastAsia"/>
          <w:b/>
          <w:sz w:val="28"/>
          <w:szCs w:val="28"/>
        </w:rPr>
        <w:t>（处级干部用表）</w:t>
      </w:r>
    </w:p>
    <w:p w:rsidR="00430051" w:rsidRPr="00D732F8" w:rsidRDefault="00430051" w:rsidP="00430051">
      <w:pPr>
        <w:ind w:right="1320"/>
        <w:jc w:val="right"/>
        <w:rPr>
          <w:rFonts w:ascii="仿宋_GB2312" w:eastAsia="仿宋_GB2312"/>
          <w:sz w:val="24"/>
        </w:rPr>
      </w:pPr>
      <w:r>
        <w:rPr>
          <w:rFonts w:ascii="仿宋_GB2312" w:eastAsia="仿宋_GB2312" w:hint="eastAsia"/>
          <w:sz w:val="24"/>
        </w:rPr>
        <w:t xml:space="preserve">         </w:t>
      </w:r>
      <w:r w:rsidRPr="00D732F8">
        <w:rPr>
          <w:rFonts w:ascii="仿宋_GB2312" w:eastAsia="仿宋_GB2312" w:hint="eastAsia"/>
          <w:sz w:val="24"/>
        </w:rPr>
        <w:t>年   月    日</w:t>
      </w:r>
    </w:p>
    <w:tbl>
      <w:tblPr>
        <w:tblW w:w="8114" w:type="dxa"/>
        <w:jc w:val="center"/>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7"/>
        <w:gridCol w:w="5567"/>
      </w:tblGrid>
      <w:tr w:rsidR="00430051" w:rsidRPr="008716F9" w:rsidTr="009B2509">
        <w:trPr>
          <w:trHeight w:val="771"/>
          <w:jc w:val="center"/>
        </w:trPr>
        <w:tc>
          <w:tcPr>
            <w:tcW w:w="2547" w:type="dxa"/>
            <w:vAlign w:val="center"/>
          </w:tcPr>
          <w:p w:rsidR="00430051" w:rsidRPr="008716F9" w:rsidRDefault="00430051" w:rsidP="009B2509">
            <w:pPr>
              <w:spacing w:line="480" w:lineRule="exact"/>
              <w:jc w:val="center"/>
              <w:rPr>
                <w:rFonts w:ascii="宋体" w:hAnsi="宋体"/>
                <w:b/>
                <w:sz w:val="24"/>
              </w:rPr>
            </w:pPr>
            <w:r w:rsidRPr="008716F9">
              <w:rPr>
                <w:rFonts w:ascii="宋体" w:hAnsi="宋体" w:hint="eastAsia"/>
                <w:b/>
                <w:sz w:val="24"/>
              </w:rPr>
              <w:t>申请</w:t>
            </w:r>
            <w:r>
              <w:rPr>
                <w:rFonts w:ascii="宋体" w:hAnsi="宋体" w:hint="eastAsia"/>
                <w:b/>
                <w:sz w:val="24"/>
              </w:rPr>
              <w:t>人及</w:t>
            </w:r>
            <w:r w:rsidRPr="008716F9">
              <w:rPr>
                <w:rFonts w:ascii="宋体" w:hAnsi="宋体" w:hint="eastAsia"/>
                <w:b/>
                <w:sz w:val="24"/>
              </w:rPr>
              <w:t>单位</w:t>
            </w:r>
          </w:p>
        </w:tc>
        <w:tc>
          <w:tcPr>
            <w:tcW w:w="5567" w:type="dxa"/>
            <w:vAlign w:val="center"/>
          </w:tcPr>
          <w:p w:rsidR="00430051" w:rsidRPr="008716F9" w:rsidRDefault="00430051" w:rsidP="009B2509">
            <w:pPr>
              <w:spacing w:line="480" w:lineRule="exact"/>
              <w:ind w:firstLineChars="98" w:firstLine="236"/>
              <w:jc w:val="right"/>
              <w:rPr>
                <w:rFonts w:ascii="宋体" w:hAnsi="宋体"/>
                <w:b/>
                <w:sz w:val="24"/>
              </w:rPr>
            </w:pPr>
          </w:p>
        </w:tc>
      </w:tr>
      <w:tr w:rsidR="00430051" w:rsidRPr="008716F9" w:rsidTr="009B2509">
        <w:trPr>
          <w:trHeight w:val="940"/>
          <w:jc w:val="center"/>
        </w:trPr>
        <w:tc>
          <w:tcPr>
            <w:tcW w:w="2547" w:type="dxa"/>
            <w:vAlign w:val="center"/>
          </w:tcPr>
          <w:p w:rsidR="00430051" w:rsidRPr="008716F9" w:rsidRDefault="00430051" w:rsidP="009B2509">
            <w:pPr>
              <w:spacing w:line="480" w:lineRule="exact"/>
              <w:jc w:val="center"/>
              <w:rPr>
                <w:rFonts w:ascii="宋体" w:hAnsi="宋体"/>
                <w:b/>
                <w:sz w:val="24"/>
              </w:rPr>
            </w:pPr>
            <w:r>
              <w:rPr>
                <w:rFonts w:ascii="宋体" w:hAnsi="宋体" w:hint="eastAsia"/>
                <w:b/>
                <w:sz w:val="24"/>
              </w:rPr>
              <w:t>公务事项</w:t>
            </w:r>
          </w:p>
        </w:tc>
        <w:tc>
          <w:tcPr>
            <w:tcW w:w="5567" w:type="dxa"/>
            <w:vAlign w:val="center"/>
          </w:tcPr>
          <w:p w:rsidR="00430051" w:rsidRPr="008716F9" w:rsidRDefault="00430051" w:rsidP="009B2509">
            <w:pPr>
              <w:spacing w:line="480" w:lineRule="exact"/>
              <w:jc w:val="right"/>
              <w:rPr>
                <w:rFonts w:ascii="宋体" w:hAnsi="宋体"/>
                <w:b/>
                <w:sz w:val="24"/>
              </w:rPr>
            </w:pPr>
          </w:p>
        </w:tc>
      </w:tr>
      <w:tr w:rsidR="00430051" w:rsidRPr="008716F9" w:rsidTr="009B2509">
        <w:trPr>
          <w:trHeight w:val="1463"/>
          <w:jc w:val="center"/>
        </w:trPr>
        <w:tc>
          <w:tcPr>
            <w:tcW w:w="2547" w:type="dxa"/>
            <w:vAlign w:val="center"/>
          </w:tcPr>
          <w:p w:rsidR="00430051" w:rsidRPr="008716F9" w:rsidRDefault="00430051" w:rsidP="009B2509">
            <w:pPr>
              <w:spacing w:line="480" w:lineRule="exact"/>
              <w:ind w:left="120" w:hangingChars="50" w:hanging="120"/>
              <w:jc w:val="center"/>
              <w:rPr>
                <w:rFonts w:ascii="宋体" w:hAnsi="宋体"/>
                <w:b/>
                <w:sz w:val="24"/>
              </w:rPr>
            </w:pPr>
            <w:r>
              <w:rPr>
                <w:rFonts w:ascii="宋体" w:hAnsi="宋体" w:hint="eastAsia"/>
                <w:b/>
                <w:sz w:val="24"/>
              </w:rPr>
              <w:t>人员名单</w:t>
            </w:r>
          </w:p>
        </w:tc>
        <w:tc>
          <w:tcPr>
            <w:tcW w:w="5567" w:type="dxa"/>
            <w:vAlign w:val="center"/>
          </w:tcPr>
          <w:p w:rsidR="00430051" w:rsidRPr="008716F9" w:rsidRDefault="00430051" w:rsidP="009B2509">
            <w:pPr>
              <w:spacing w:line="480" w:lineRule="exact"/>
              <w:jc w:val="center"/>
              <w:rPr>
                <w:rFonts w:ascii="宋体" w:hAnsi="宋体"/>
                <w:b/>
                <w:sz w:val="24"/>
              </w:rPr>
            </w:pPr>
          </w:p>
        </w:tc>
      </w:tr>
      <w:tr w:rsidR="00430051" w:rsidRPr="008716F9" w:rsidTr="009B2509">
        <w:trPr>
          <w:trHeight w:val="1854"/>
          <w:jc w:val="center"/>
        </w:trPr>
        <w:tc>
          <w:tcPr>
            <w:tcW w:w="2547" w:type="dxa"/>
            <w:vAlign w:val="center"/>
          </w:tcPr>
          <w:p w:rsidR="00430051" w:rsidRDefault="00430051" w:rsidP="009B2509">
            <w:pPr>
              <w:spacing w:line="480" w:lineRule="exact"/>
              <w:ind w:left="120" w:hangingChars="50" w:hanging="120"/>
              <w:jc w:val="center"/>
              <w:rPr>
                <w:rFonts w:ascii="宋体" w:hAnsi="宋体"/>
                <w:b/>
                <w:sz w:val="24"/>
              </w:rPr>
            </w:pPr>
            <w:r>
              <w:rPr>
                <w:rFonts w:ascii="宋体" w:hAnsi="宋体" w:hint="eastAsia"/>
                <w:b/>
                <w:sz w:val="24"/>
              </w:rPr>
              <w:t>行  程</w:t>
            </w:r>
          </w:p>
        </w:tc>
        <w:tc>
          <w:tcPr>
            <w:tcW w:w="5567" w:type="dxa"/>
            <w:vAlign w:val="center"/>
          </w:tcPr>
          <w:p w:rsidR="00430051" w:rsidRPr="008716F9" w:rsidRDefault="00430051" w:rsidP="009B2509">
            <w:pPr>
              <w:spacing w:line="480" w:lineRule="exact"/>
              <w:jc w:val="center"/>
              <w:rPr>
                <w:rFonts w:ascii="宋体" w:hAnsi="宋体"/>
                <w:b/>
                <w:sz w:val="24"/>
              </w:rPr>
            </w:pPr>
          </w:p>
        </w:tc>
      </w:tr>
      <w:tr w:rsidR="00430051" w:rsidRPr="008716F9" w:rsidTr="009B2509">
        <w:trPr>
          <w:trHeight w:val="760"/>
          <w:jc w:val="center"/>
        </w:trPr>
        <w:tc>
          <w:tcPr>
            <w:tcW w:w="2547" w:type="dxa"/>
            <w:vAlign w:val="center"/>
          </w:tcPr>
          <w:p w:rsidR="00430051" w:rsidRPr="008716F9" w:rsidRDefault="00430051" w:rsidP="009B2509">
            <w:pPr>
              <w:spacing w:line="480" w:lineRule="exact"/>
              <w:jc w:val="center"/>
              <w:rPr>
                <w:rFonts w:ascii="宋体" w:hAnsi="宋体"/>
                <w:b/>
                <w:sz w:val="24"/>
              </w:rPr>
            </w:pPr>
            <w:r>
              <w:rPr>
                <w:rFonts w:ascii="宋体" w:hAnsi="宋体" w:hint="eastAsia"/>
                <w:b/>
                <w:sz w:val="24"/>
              </w:rPr>
              <w:t>出行起止日期</w:t>
            </w:r>
          </w:p>
        </w:tc>
        <w:tc>
          <w:tcPr>
            <w:tcW w:w="5567" w:type="dxa"/>
            <w:vAlign w:val="center"/>
          </w:tcPr>
          <w:p w:rsidR="00430051" w:rsidRPr="008716F9" w:rsidRDefault="00430051" w:rsidP="009B2509">
            <w:pPr>
              <w:spacing w:line="480" w:lineRule="exact"/>
              <w:jc w:val="center"/>
              <w:rPr>
                <w:rFonts w:ascii="宋体" w:hAnsi="宋体"/>
                <w:b/>
                <w:sz w:val="24"/>
              </w:rPr>
            </w:pPr>
            <w:r>
              <w:rPr>
                <w:rFonts w:ascii="宋体" w:hAnsi="宋体" w:hint="eastAsia"/>
                <w:b/>
                <w:sz w:val="24"/>
              </w:rPr>
              <w:t>年  月   日——    年  月   日</w:t>
            </w:r>
          </w:p>
        </w:tc>
      </w:tr>
      <w:tr w:rsidR="00430051" w:rsidRPr="008716F9" w:rsidTr="009B2509">
        <w:trPr>
          <w:trHeight w:val="790"/>
          <w:jc w:val="center"/>
        </w:trPr>
        <w:tc>
          <w:tcPr>
            <w:tcW w:w="2547" w:type="dxa"/>
            <w:vAlign w:val="center"/>
          </w:tcPr>
          <w:p w:rsidR="00430051" w:rsidRPr="008716F9" w:rsidRDefault="00430051" w:rsidP="009B2509">
            <w:pPr>
              <w:spacing w:line="480" w:lineRule="exact"/>
              <w:jc w:val="center"/>
              <w:rPr>
                <w:rFonts w:ascii="宋体" w:hAnsi="宋体"/>
                <w:b/>
                <w:sz w:val="24"/>
              </w:rPr>
            </w:pPr>
            <w:r>
              <w:rPr>
                <w:rFonts w:ascii="宋体" w:hAnsi="宋体" w:hint="eastAsia"/>
                <w:b/>
                <w:sz w:val="24"/>
              </w:rPr>
              <w:t>出行方式</w:t>
            </w:r>
          </w:p>
        </w:tc>
        <w:tc>
          <w:tcPr>
            <w:tcW w:w="5567" w:type="dxa"/>
            <w:vAlign w:val="center"/>
          </w:tcPr>
          <w:p w:rsidR="00430051" w:rsidRPr="008716F9" w:rsidRDefault="00430051" w:rsidP="009B2509">
            <w:pPr>
              <w:spacing w:line="480" w:lineRule="exact"/>
              <w:jc w:val="right"/>
              <w:rPr>
                <w:rFonts w:ascii="宋体" w:hAnsi="宋体"/>
                <w:b/>
                <w:sz w:val="24"/>
              </w:rPr>
            </w:pPr>
          </w:p>
        </w:tc>
      </w:tr>
      <w:tr w:rsidR="00430051" w:rsidRPr="008716F9" w:rsidTr="009B2509">
        <w:trPr>
          <w:trHeight w:val="1721"/>
          <w:jc w:val="center"/>
        </w:trPr>
        <w:tc>
          <w:tcPr>
            <w:tcW w:w="2547" w:type="dxa"/>
            <w:vAlign w:val="center"/>
          </w:tcPr>
          <w:p w:rsidR="00430051" w:rsidRDefault="00430051" w:rsidP="009B2509">
            <w:pPr>
              <w:spacing w:line="480" w:lineRule="exact"/>
              <w:jc w:val="center"/>
              <w:rPr>
                <w:rFonts w:ascii="宋体" w:hAnsi="宋体"/>
                <w:b/>
                <w:sz w:val="24"/>
              </w:rPr>
            </w:pPr>
            <w:r>
              <w:rPr>
                <w:rFonts w:ascii="宋体" w:hAnsi="宋体" w:hint="eastAsia"/>
                <w:b/>
                <w:sz w:val="24"/>
              </w:rPr>
              <w:t>所在（派出）单位意见</w:t>
            </w:r>
          </w:p>
        </w:tc>
        <w:tc>
          <w:tcPr>
            <w:tcW w:w="5567" w:type="dxa"/>
            <w:vAlign w:val="center"/>
          </w:tcPr>
          <w:p w:rsidR="00430051" w:rsidRDefault="00430051" w:rsidP="009B2509">
            <w:pPr>
              <w:spacing w:line="480" w:lineRule="exact"/>
              <w:jc w:val="right"/>
              <w:rPr>
                <w:rFonts w:ascii="宋体" w:hAnsi="宋体"/>
                <w:b/>
                <w:sz w:val="24"/>
              </w:rPr>
            </w:pPr>
          </w:p>
          <w:p w:rsidR="00430051" w:rsidRDefault="00430051" w:rsidP="009B2509">
            <w:pPr>
              <w:spacing w:line="480" w:lineRule="exact"/>
              <w:jc w:val="right"/>
              <w:rPr>
                <w:rFonts w:ascii="宋体" w:hAnsi="宋体"/>
                <w:b/>
                <w:sz w:val="24"/>
              </w:rPr>
            </w:pPr>
          </w:p>
          <w:p w:rsidR="00430051" w:rsidRDefault="00430051" w:rsidP="009B2509">
            <w:pPr>
              <w:spacing w:line="480" w:lineRule="exact"/>
              <w:ind w:right="360"/>
              <w:jc w:val="center"/>
              <w:rPr>
                <w:rFonts w:ascii="宋体" w:hAnsi="宋体"/>
                <w:b/>
                <w:sz w:val="24"/>
              </w:rPr>
            </w:pPr>
            <w:r>
              <w:rPr>
                <w:rFonts w:ascii="宋体" w:hAnsi="宋体" w:hint="eastAsia"/>
                <w:b/>
                <w:sz w:val="24"/>
              </w:rPr>
              <w:t xml:space="preserve">                  签  字：</w:t>
            </w:r>
          </w:p>
          <w:p w:rsidR="00430051" w:rsidRPr="008716F9" w:rsidRDefault="00430051" w:rsidP="009B2509">
            <w:pPr>
              <w:spacing w:line="480" w:lineRule="exact"/>
              <w:ind w:right="360"/>
              <w:jc w:val="center"/>
              <w:rPr>
                <w:rFonts w:ascii="宋体" w:hAnsi="宋体"/>
                <w:b/>
                <w:sz w:val="24"/>
              </w:rPr>
            </w:pPr>
            <w:r>
              <w:rPr>
                <w:rFonts w:ascii="宋体" w:hAnsi="宋体" w:hint="eastAsia"/>
                <w:b/>
                <w:sz w:val="24"/>
              </w:rPr>
              <w:t xml:space="preserve">                  日  期：</w:t>
            </w:r>
          </w:p>
        </w:tc>
      </w:tr>
      <w:tr w:rsidR="00430051" w:rsidRPr="008716F9" w:rsidTr="009B2509">
        <w:trPr>
          <w:trHeight w:val="1634"/>
          <w:jc w:val="center"/>
        </w:trPr>
        <w:tc>
          <w:tcPr>
            <w:tcW w:w="2547" w:type="dxa"/>
            <w:vAlign w:val="center"/>
          </w:tcPr>
          <w:p w:rsidR="00430051" w:rsidRPr="008716F9" w:rsidRDefault="00430051" w:rsidP="009B2509">
            <w:pPr>
              <w:spacing w:line="480" w:lineRule="exact"/>
              <w:jc w:val="center"/>
              <w:rPr>
                <w:rFonts w:ascii="宋体" w:hAnsi="宋体"/>
                <w:b/>
                <w:sz w:val="24"/>
              </w:rPr>
            </w:pPr>
            <w:r>
              <w:rPr>
                <w:rFonts w:ascii="宋体" w:hAnsi="宋体" w:hint="eastAsia"/>
                <w:b/>
                <w:sz w:val="24"/>
              </w:rPr>
              <w:t>校领导批示</w:t>
            </w:r>
          </w:p>
        </w:tc>
        <w:tc>
          <w:tcPr>
            <w:tcW w:w="5567" w:type="dxa"/>
            <w:vAlign w:val="center"/>
          </w:tcPr>
          <w:p w:rsidR="00430051" w:rsidRDefault="00430051" w:rsidP="009B2509">
            <w:pPr>
              <w:spacing w:line="480" w:lineRule="exact"/>
              <w:jc w:val="right"/>
              <w:rPr>
                <w:rFonts w:ascii="宋体" w:hAnsi="宋体"/>
                <w:b/>
                <w:sz w:val="24"/>
              </w:rPr>
            </w:pPr>
          </w:p>
          <w:p w:rsidR="00430051" w:rsidRDefault="00430051" w:rsidP="009B2509">
            <w:pPr>
              <w:spacing w:line="480" w:lineRule="exact"/>
              <w:jc w:val="right"/>
              <w:rPr>
                <w:rFonts w:ascii="宋体" w:hAnsi="宋体"/>
                <w:b/>
                <w:sz w:val="24"/>
              </w:rPr>
            </w:pPr>
          </w:p>
          <w:p w:rsidR="00430051" w:rsidRDefault="00430051" w:rsidP="009B2509">
            <w:pPr>
              <w:spacing w:line="480" w:lineRule="exact"/>
              <w:ind w:right="360"/>
              <w:jc w:val="center"/>
              <w:rPr>
                <w:rFonts w:ascii="宋体" w:hAnsi="宋体"/>
                <w:b/>
                <w:sz w:val="24"/>
              </w:rPr>
            </w:pPr>
            <w:r>
              <w:rPr>
                <w:rFonts w:ascii="宋体" w:hAnsi="宋体" w:hint="eastAsia"/>
                <w:b/>
                <w:sz w:val="24"/>
              </w:rPr>
              <w:t xml:space="preserve">                  签  字：</w:t>
            </w:r>
          </w:p>
          <w:p w:rsidR="00430051" w:rsidRPr="008716F9" w:rsidRDefault="00430051" w:rsidP="009B2509">
            <w:pPr>
              <w:spacing w:line="480" w:lineRule="exact"/>
              <w:ind w:right="360"/>
              <w:jc w:val="center"/>
              <w:rPr>
                <w:rFonts w:ascii="宋体" w:hAnsi="宋体"/>
                <w:b/>
                <w:sz w:val="24"/>
              </w:rPr>
            </w:pPr>
            <w:r>
              <w:rPr>
                <w:rFonts w:ascii="宋体" w:hAnsi="宋体" w:hint="eastAsia"/>
                <w:b/>
                <w:sz w:val="24"/>
              </w:rPr>
              <w:t xml:space="preserve">                  日  期：</w:t>
            </w:r>
          </w:p>
        </w:tc>
      </w:tr>
      <w:tr w:rsidR="00430051" w:rsidRPr="008716F9" w:rsidTr="009B2509">
        <w:trPr>
          <w:trHeight w:val="558"/>
          <w:jc w:val="center"/>
        </w:trPr>
        <w:tc>
          <w:tcPr>
            <w:tcW w:w="2547" w:type="dxa"/>
            <w:vAlign w:val="center"/>
          </w:tcPr>
          <w:p w:rsidR="00430051" w:rsidRPr="008716F9" w:rsidRDefault="00430051" w:rsidP="009B2509">
            <w:pPr>
              <w:spacing w:line="480" w:lineRule="exact"/>
              <w:jc w:val="center"/>
              <w:rPr>
                <w:rFonts w:ascii="宋体" w:hAnsi="宋体"/>
                <w:b/>
                <w:sz w:val="24"/>
              </w:rPr>
            </w:pPr>
            <w:r>
              <w:rPr>
                <w:rFonts w:ascii="宋体" w:hAnsi="宋体" w:hint="eastAsia"/>
                <w:b/>
                <w:sz w:val="24"/>
              </w:rPr>
              <w:t>备  注</w:t>
            </w:r>
          </w:p>
        </w:tc>
        <w:tc>
          <w:tcPr>
            <w:tcW w:w="5567" w:type="dxa"/>
            <w:vAlign w:val="center"/>
          </w:tcPr>
          <w:p w:rsidR="00430051" w:rsidRPr="008716F9" w:rsidRDefault="00430051" w:rsidP="009B2509">
            <w:pPr>
              <w:spacing w:line="480" w:lineRule="exact"/>
              <w:jc w:val="center"/>
              <w:rPr>
                <w:rFonts w:ascii="宋体" w:hAnsi="宋体"/>
                <w:b/>
                <w:sz w:val="24"/>
              </w:rPr>
            </w:pPr>
          </w:p>
        </w:tc>
      </w:tr>
    </w:tbl>
    <w:p w:rsidR="00430051" w:rsidRPr="00876D45" w:rsidRDefault="00430051" w:rsidP="00430051">
      <w:pPr>
        <w:ind w:firstLineChars="50" w:firstLine="105"/>
        <w:rPr>
          <w:rFonts w:ascii="宋体" w:hAnsi="宋体"/>
          <w:szCs w:val="21"/>
        </w:rPr>
      </w:pPr>
      <w:r w:rsidRPr="00876D45">
        <w:rPr>
          <w:rFonts w:ascii="宋体" w:hAnsi="宋体" w:hint="eastAsia"/>
          <w:szCs w:val="21"/>
        </w:rPr>
        <w:lastRenderedPageBreak/>
        <w:t>注：1</w:t>
      </w:r>
      <w:r>
        <w:rPr>
          <w:rFonts w:hint="eastAsia"/>
        </w:rPr>
        <w:t>．</w:t>
      </w:r>
      <w:r w:rsidRPr="00876D45">
        <w:rPr>
          <w:rFonts w:ascii="宋体" w:hAnsi="宋体" w:hint="eastAsia"/>
          <w:szCs w:val="21"/>
        </w:rPr>
        <w:t>财务部门需根据本申请单为各单位办理公务差旅</w:t>
      </w:r>
      <w:r>
        <w:rPr>
          <w:rFonts w:ascii="宋体" w:hAnsi="宋体" w:hint="eastAsia"/>
          <w:szCs w:val="21"/>
        </w:rPr>
        <w:t>费</w:t>
      </w:r>
      <w:r w:rsidRPr="00876D45">
        <w:rPr>
          <w:rFonts w:ascii="宋体" w:hAnsi="宋体" w:hint="eastAsia"/>
          <w:szCs w:val="21"/>
        </w:rPr>
        <w:t>用报销手续；</w:t>
      </w:r>
    </w:p>
    <w:p w:rsidR="00430051" w:rsidRDefault="00430051" w:rsidP="00430051">
      <w:pPr>
        <w:ind w:firstLineChars="250" w:firstLine="525"/>
      </w:pPr>
      <w:r>
        <w:t>2</w:t>
      </w:r>
      <w:r>
        <w:rPr>
          <w:rFonts w:hint="eastAsia"/>
        </w:rPr>
        <w:t>．由于特殊原因未能事先办理申请，需在备注栏写明补办原因。</w:t>
      </w:r>
    </w:p>
    <w:p w:rsidR="00430051" w:rsidRPr="00CA2771" w:rsidRDefault="00430051" w:rsidP="00430051">
      <w:pPr>
        <w:jc w:val="center"/>
        <w:rPr>
          <w:rFonts w:ascii="方正小标宋简体" w:eastAsia="方正小标宋简体" w:hAnsi="宋体"/>
          <w:sz w:val="36"/>
          <w:szCs w:val="36"/>
        </w:rPr>
      </w:pPr>
      <w:r>
        <w:br w:type="page"/>
      </w:r>
      <w:r w:rsidRPr="00CA2771">
        <w:rPr>
          <w:rFonts w:ascii="方正小标宋简体" w:eastAsia="方正小标宋简体" w:hAnsi="宋体" w:hint="eastAsia"/>
          <w:sz w:val="36"/>
          <w:szCs w:val="36"/>
        </w:rPr>
        <w:lastRenderedPageBreak/>
        <w:t>中北大学外出公务活动（差旅）审批单</w:t>
      </w:r>
    </w:p>
    <w:p w:rsidR="00430051" w:rsidRPr="00D732F8" w:rsidRDefault="00430051" w:rsidP="00430051">
      <w:pPr>
        <w:ind w:right="1320"/>
        <w:jc w:val="right"/>
        <w:rPr>
          <w:rFonts w:ascii="仿宋_GB2312" w:eastAsia="仿宋_GB2312"/>
          <w:sz w:val="24"/>
        </w:rPr>
      </w:pPr>
      <w:r>
        <w:rPr>
          <w:rFonts w:ascii="仿宋_GB2312" w:eastAsia="仿宋_GB2312" w:hint="eastAsia"/>
          <w:sz w:val="24"/>
        </w:rPr>
        <w:t xml:space="preserve">         </w:t>
      </w:r>
      <w:r w:rsidRPr="00D732F8">
        <w:rPr>
          <w:rFonts w:ascii="仿宋_GB2312" w:eastAsia="仿宋_GB2312" w:hint="eastAsia"/>
          <w:sz w:val="24"/>
        </w:rPr>
        <w:t>年   月    日</w:t>
      </w:r>
    </w:p>
    <w:tbl>
      <w:tblPr>
        <w:tblW w:w="8114" w:type="dxa"/>
        <w:jc w:val="center"/>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7"/>
        <w:gridCol w:w="5567"/>
      </w:tblGrid>
      <w:tr w:rsidR="00430051" w:rsidRPr="008716F9" w:rsidTr="009B2509">
        <w:trPr>
          <w:trHeight w:val="1156"/>
          <w:jc w:val="center"/>
        </w:trPr>
        <w:tc>
          <w:tcPr>
            <w:tcW w:w="2547" w:type="dxa"/>
            <w:vAlign w:val="center"/>
          </w:tcPr>
          <w:p w:rsidR="00430051" w:rsidRPr="008716F9" w:rsidRDefault="00430051" w:rsidP="009B2509">
            <w:pPr>
              <w:spacing w:line="480" w:lineRule="exact"/>
              <w:jc w:val="center"/>
              <w:rPr>
                <w:rFonts w:ascii="宋体" w:hAnsi="宋体"/>
                <w:b/>
                <w:sz w:val="24"/>
              </w:rPr>
            </w:pPr>
            <w:r w:rsidRPr="008716F9">
              <w:rPr>
                <w:rFonts w:ascii="宋体" w:hAnsi="宋体" w:hint="eastAsia"/>
                <w:b/>
                <w:sz w:val="24"/>
              </w:rPr>
              <w:t>申请</w:t>
            </w:r>
            <w:r>
              <w:rPr>
                <w:rFonts w:ascii="宋体" w:hAnsi="宋体" w:hint="eastAsia"/>
                <w:b/>
                <w:sz w:val="24"/>
              </w:rPr>
              <w:t>人及</w:t>
            </w:r>
            <w:r w:rsidRPr="008716F9">
              <w:rPr>
                <w:rFonts w:ascii="宋体" w:hAnsi="宋体" w:hint="eastAsia"/>
                <w:b/>
                <w:sz w:val="24"/>
              </w:rPr>
              <w:t>单位</w:t>
            </w:r>
          </w:p>
        </w:tc>
        <w:tc>
          <w:tcPr>
            <w:tcW w:w="5567" w:type="dxa"/>
            <w:vAlign w:val="center"/>
          </w:tcPr>
          <w:p w:rsidR="00430051" w:rsidRPr="008716F9" w:rsidRDefault="00430051" w:rsidP="009B2509">
            <w:pPr>
              <w:spacing w:line="480" w:lineRule="exact"/>
              <w:ind w:firstLineChars="98" w:firstLine="236"/>
              <w:jc w:val="right"/>
              <w:rPr>
                <w:rFonts w:ascii="宋体" w:hAnsi="宋体"/>
                <w:b/>
                <w:sz w:val="24"/>
              </w:rPr>
            </w:pPr>
          </w:p>
        </w:tc>
      </w:tr>
      <w:tr w:rsidR="00430051" w:rsidRPr="008716F9" w:rsidTr="009B2509">
        <w:trPr>
          <w:trHeight w:val="1507"/>
          <w:jc w:val="center"/>
        </w:trPr>
        <w:tc>
          <w:tcPr>
            <w:tcW w:w="2547" w:type="dxa"/>
            <w:vAlign w:val="center"/>
          </w:tcPr>
          <w:p w:rsidR="00430051" w:rsidRPr="008716F9" w:rsidRDefault="00430051" w:rsidP="009B2509">
            <w:pPr>
              <w:spacing w:line="480" w:lineRule="exact"/>
              <w:jc w:val="center"/>
              <w:rPr>
                <w:rFonts w:ascii="宋体" w:hAnsi="宋体"/>
                <w:b/>
                <w:sz w:val="24"/>
              </w:rPr>
            </w:pPr>
            <w:r>
              <w:rPr>
                <w:rFonts w:ascii="宋体" w:hAnsi="宋体" w:hint="eastAsia"/>
                <w:b/>
                <w:sz w:val="24"/>
              </w:rPr>
              <w:t>公务事项</w:t>
            </w:r>
          </w:p>
        </w:tc>
        <w:tc>
          <w:tcPr>
            <w:tcW w:w="5567" w:type="dxa"/>
            <w:vAlign w:val="center"/>
          </w:tcPr>
          <w:p w:rsidR="00430051" w:rsidRPr="008716F9" w:rsidRDefault="00430051" w:rsidP="009B2509">
            <w:pPr>
              <w:spacing w:line="480" w:lineRule="exact"/>
              <w:jc w:val="right"/>
              <w:rPr>
                <w:rFonts w:ascii="宋体" w:hAnsi="宋体"/>
                <w:b/>
                <w:sz w:val="24"/>
              </w:rPr>
            </w:pPr>
          </w:p>
        </w:tc>
      </w:tr>
      <w:tr w:rsidR="00430051" w:rsidRPr="008716F9" w:rsidTr="009B2509">
        <w:trPr>
          <w:trHeight w:val="1692"/>
          <w:jc w:val="center"/>
        </w:trPr>
        <w:tc>
          <w:tcPr>
            <w:tcW w:w="2547" w:type="dxa"/>
            <w:vAlign w:val="center"/>
          </w:tcPr>
          <w:p w:rsidR="00430051" w:rsidRPr="008716F9" w:rsidRDefault="00430051" w:rsidP="009B2509">
            <w:pPr>
              <w:spacing w:line="480" w:lineRule="exact"/>
              <w:ind w:left="120" w:hangingChars="50" w:hanging="120"/>
              <w:jc w:val="center"/>
              <w:rPr>
                <w:rFonts w:ascii="宋体" w:hAnsi="宋体"/>
                <w:b/>
                <w:sz w:val="24"/>
              </w:rPr>
            </w:pPr>
            <w:r>
              <w:rPr>
                <w:rFonts w:ascii="宋体" w:hAnsi="宋体" w:hint="eastAsia"/>
                <w:b/>
                <w:sz w:val="24"/>
              </w:rPr>
              <w:t>人员名单</w:t>
            </w:r>
          </w:p>
        </w:tc>
        <w:tc>
          <w:tcPr>
            <w:tcW w:w="5567" w:type="dxa"/>
            <w:vAlign w:val="center"/>
          </w:tcPr>
          <w:p w:rsidR="00430051" w:rsidRPr="008716F9" w:rsidRDefault="00430051" w:rsidP="009B2509">
            <w:pPr>
              <w:spacing w:line="480" w:lineRule="exact"/>
              <w:jc w:val="center"/>
              <w:rPr>
                <w:rFonts w:ascii="宋体" w:hAnsi="宋体"/>
                <w:b/>
                <w:sz w:val="24"/>
              </w:rPr>
            </w:pPr>
          </w:p>
        </w:tc>
      </w:tr>
      <w:tr w:rsidR="00430051" w:rsidRPr="008716F9" w:rsidTr="009B2509">
        <w:trPr>
          <w:trHeight w:val="2112"/>
          <w:jc w:val="center"/>
        </w:trPr>
        <w:tc>
          <w:tcPr>
            <w:tcW w:w="2547" w:type="dxa"/>
            <w:vAlign w:val="center"/>
          </w:tcPr>
          <w:p w:rsidR="00430051" w:rsidRDefault="00430051" w:rsidP="009B2509">
            <w:pPr>
              <w:spacing w:line="480" w:lineRule="exact"/>
              <w:ind w:left="120" w:hangingChars="50" w:hanging="120"/>
              <w:jc w:val="center"/>
              <w:rPr>
                <w:rFonts w:ascii="宋体" w:hAnsi="宋体"/>
                <w:b/>
                <w:sz w:val="24"/>
              </w:rPr>
            </w:pPr>
            <w:r>
              <w:rPr>
                <w:rFonts w:ascii="宋体" w:hAnsi="宋体" w:hint="eastAsia"/>
                <w:b/>
                <w:sz w:val="24"/>
              </w:rPr>
              <w:t>行  程</w:t>
            </w:r>
          </w:p>
        </w:tc>
        <w:tc>
          <w:tcPr>
            <w:tcW w:w="5567" w:type="dxa"/>
            <w:vAlign w:val="center"/>
          </w:tcPr>
          <w:p w:rsidR="00430051" w:rsidRPr="008716F9" w:rsidRDefault="00430051" w:rsidP="009B2509">
            <w:pPr>
              <w:spacing w:line="480" w:lineRule="exact"/>
              <w:jc w:val="center"/>
              <w:rPr>
                <w:rFonts w:ascii="宋体" w:hAnsi="宋体"/>
                <w:b/>
                <w:sz w:val="24"/>
              </w:rPr>
            </w:pPr>
          </w:p>
        </w:tc>
      </w:tr>
      <w:tr w:rsidR="00430051" w:rsidRPr="008716F9" w:rsidTr="009B2509">
        <w:trPr>
          <w:trHeight w:val="1245"/>
          <w:jc w:val="center"/>
        </w:trPr>
        <w:tc>
          <w:tcPr>
            <w:tcW w:w="2547" w:type="dxa"/>
            <w:vAlign w:val="center"/>
          </w:tcPr>
          <w:p w:rsidR="00430051" w:rsidRPr="008716F9" w:rsidRDefault="00430051" w:rsidP="009B2509">
            <w:pPr>
              <w:spacing w:line="480" w:lineRule="exact"/>
              <w:jc w:val="center"/>
              <w:rPr>
                <w:rFonts w:ascii="宋体" w:hAnsi="宋体"/>
                <w:b/>
                <w:sz w:val="24"/>
              </w:rPr>
            </w:pPr>
            <w:r>
              <w:rPr>
                <w:rFonts w:ascii="宋体" w:hAnsi="宋体" w:hint="eastAsia"/>
                <w:b/>
                <w:sz w:val="24"/>
              </w:rPr>
              <w:t>出行起止日期</w:t>
            </w:r>
          </w:p>
        </w:tc>
        <w:tc>
          <w:tcPr>
            <w:tcW w:w="5567" w:type="dxa"/>
            <w:vAlign w:val="center"/>
          </w:tcPr>
          <w:p w:rsidR="00430051" w:rsidRPr="008716F9" w:rsidRDefault="00430051" w:rsidP="009B2509">
            <w:pPr>
              <w:spacing w:line="480" w:lineRule="exact"/>
              <w:jc w:val="center"/>
              <w:rPr>
                <w:rFonts w:ascii="宋体" w:hAnsi="宋体"/>
                <w:b/>
                <w:sz w:val="24"/>
              </w:rPr>
            </w:pPr>
            <w:r>
              <w:rPr>
                <w:rFonts w:ascii="宋体" w:hAnsi="宋体" w:hint="eastAsia"/>
                <w:b/>
                <w:sz w:val="24"/>
              </w:rPr>
              <w:t>年  月   日——    年  月   日</w:t>
            </w:r>
          </w:p>
        </w:tc>
      </w:tr>
      <w:tr w:rsidR="00430051" w:rsidRPr="008716F9" w:rsidTr="009B2509">
        <w:trPr>
          <w:trHeight w:val="790"/>
          <w:jc w:val="center"/>
        </w:trPr>
        <w:tc>
          <w:tcPr>
            <w:tcW w:w="2547" w:type="dxa"/>
            <w:vAlign w:val="center"/>
          </w:tcPr>
          <w:p w:rsidR="00430051" w:rsidRPr="008716F9" w:rsidRDefault="00430051" w:rsidP="009B2509">
            <w:pPr>
              <w:spacing w:line="480" w:lineRule="exact"/>
              <w:jc w:val="center"/>
              <w:rPr>
                <w:rFonts w:ascii="宋体" w:hAnsi="宋体"/>
                <w:b/>
                <w:sz w:val="24"/>
              </w:rPr>
            </w:pPr>
            <w:r>
              <w:rPr>
                <w:rFonts w:ascii="宋体" w:hAnsi="宋体" w:hint="eastAsia"/>
                <w:b/>
                <w:sz w:val="24"/>
              </w:rPr>
              <w:t>出行方式</w:t>
            </w:r>
          </w:p>
        </w:tc>
        <w:tc>
          <w:tcPr>
            <w:tcW w:w="5567" w:type="dxa"/>
            <w:vAlign w:val="center"/>
          </w:tcPr>
          <w:p w:rsidR="00430051" w:rsidRPr="008716F9" w:rsidRDefault="00430051" w:rsidP="009B2509">
            <w:pPr>
              <w:spacing w:line="480" w:lineRule="exact"/>
              <w:jc w:val="right"/>
              <w:rPr>
                <w:rFonts w:ascii="宋体" w:hAnsi="宋体"/>
                <w:b/>
                <w:sz w:val="24"/>
              </w:rPr>
            </w:pPr>
          </w:p>
        </w:tc>
      </w:tr>
      <w:tr w:rsidR="00430051" w:rsidRPr="008716F9" w:rsidTr="009B2509">
        <w:trPr>
          <w:trHeight w:val="790"/>
          <w:jc w:val="center"/>
        </w:trPr>
        <w:tc>
          <w:tcPr>
            <w:tcW w:w="2547" w:type="dxa"/>
            <w:vAlign w:val="center"/>
          </w:tcPr>
          <w:p w:rsidR="00430051" w:rsidRDefault="00430051" w:rsidP="009B2509">
            <w:pPr>
              <w:spacing w:line="480" w:lineRule="exact"/>
              <w:jc w:val="center"/>
              <w:rPr>
                <w:rFonts w:ascii="宋体" w:hAnsi="宋体"/>
                <w:b/>
                <w:sz w:val="24"/>
              </w:rPr>
            </w:pPr>
            <w:r>
              <w:rPr>
                <w:rFonts w:ascii="宋体" w:hAnsi="宋体" w:hint="eastAsia"/>
                <w:b/>
                <w:sz w:val="24"/>
              </w:rPr>
              <w:t>所在（派出）单位意见</w:t>
            </w:r>
          </w:p>
        </w:tc>
        <w:tc>
          <w:tcPr>
            <w:tcW w:w="5567" w:type="dxa"/>
            <w:vAlign w:val="center"/>
          </w:tcPr>
          <w:p w:rsidR="00430051" w:rsidRDefault="00430051" w:rsidP="009B2509">
            <w:pPr>
              <w:spacing w:line="480" w:lineRule="exact"/>
              <w:jc w:val="right"/>
              <w:rPr>
                <w:rFonts w:ascii="宋体" w:hAnsi="宋体"/>
                <w:b/>
                <w:sz w:val="24"/>
              </w:rPr>
            </w:pPr>
          </w:p>
          <w:p w:rsidR="00430051" w:rsidRDefault="00430051" w:rsidP="009B2509">
            <w:pPr>
              <w:spacing w:line="480" w:lineRule="exact"/>
              <w:jc w:val="right"/>
              <w:rPr>
                <w:rFonts w:ascii="宋体" w:hAnsi="宋体"/>
                <w:b/>
                <w:sz w:val="24"/>
              </w:rPr>
            </w:pPr>
          </w:p>
          <w:p w:rsidR="00430051" w:rsidRDefault="00430051" w:rsidP="009B2509">
            <w:pPr>
              <w:spacing w:line="480" w:lineRule="exact"/>
              <w:ind w:right="360"/>
              <w:jc w:val="center"/>
              <w:rPr>
                <w:rFonts w:ascii="宋体" w:hAnsi="宋体"/>
                <w:b/>
                <w:sz w:val="24"/>
              </w:rPr>
            </w:pPr>
            <w:r>
              <w:rPr>
                <w:rFonts w:ascii="宋体" w:hAnsi="宋体" w:hint="eastAsia"/>
                <w:b/>
                <w:sz w:val="24"/>
              </w:rPr>
              <w:t xml:space="preserve">                  签  字：</w:t>
            </w:r>
          </w:p>
          <w:p w:rsidR="00430051" w:rsidRPr="008716F9" w:rsidRDefault="00430051" w:rsidP="009B2509">
            <w:pPr>
              <w:spacing w:line="480" w:lineRule="exact"/>
              <w:ind w:right="360"/>
              <w:jc w:val="center"/>
              <w:rPr>
                <w:rFonts w:ascii="宋体" w:hAnsi="宋体"/>
                <w:b/>
                <w:sz w:val="24"/>
              </w:rPr>
            </w:pPr>
            <w:r>
              <w:rPr>
                <w:rFonts w:ascii="宋体" w:hAnsi="宋体" w:hint="eastAsia"/>
                <w:b/>
                <w:sz w:val="24"/>
              </w:rPr>
              <w:t xml:space="preserve">                  日  期：</w:t>
            </w:r>
          </w:p>
        </w:tc>
      </w:tr>
      <w:tr w:rsidR="00430051" w:rsidRPr="008716F9" w:rsidTr="009B2509">
        <w:trPr>
          <w:trHeight w:val="1140"/>
          <w:jc w:val="center"/>
        </w:trPr>
        <w:tc>
          <w:tcPr>
            <w:tcW w:w="2547" w:type="dxa"/>
            <w:vAlign w:val="center"/>
          </w:tcPr>
          <w:p w:rsidR="00430051" w:rsidRPr="008716F9" w:rsidRDefault="00430051" w:rsidP="009B2509">
            <w:pPr>
              <w:spacing w:line="480" w:lineRule="exact"/>
              <w:jc w:val="center"/>
              <w:rPr>
                <w:rFonts w:ascii="宋体" w:hAnsi="宋体"/>
                <w:b/>
                <w:sz w:val="24"/>
              </w:rPr>
            </w:pPr>
            <w:r>
              <w:rPr>
                <w:rFonts w:ascii="宋体" w:hAnsi="宋体" w:hint="eastAsia"/>
                <w:b/>
                <w:sz w:val="24"/>
              </w:rPr>
              <w:t>备  注</w:t>
            </w:r>
          </w:p>
        </w:tc>
        <w:tc>
          <w:tcPr>
            <w:tcW w:w="5567" w:type="dxa"/>
            <w:vAlign w:val="center"/>
          </w:tcPr>
          <w:p w:rsidR="00430051" w:rsidRPr="008716F9" w:rsidRDefault="00430051" w:rsidP="009B2509">
            <w:pPr>
              <w:spacing w:line="480" w:lineRule="exact"/>
              <w:jc w:val="center"/>
              <w:rPr>
                <w:rFonts w:ascii="宋体" w:hAnsi="宋体"/>
                <w:b/>
                <w:sz w:val="24"/>
              </w:rPr>
            </w:pPr>
          </w:p>
        </w:tc>
      </w:tr>
    </w:tbl>
    <w:p w:rsidR="00430051" w:rsidRPr="00876D45" w:rsidRDefault="00430051" w:rsidP="00430051">
      <w:pPr>
        <w:ind w:firstLineChars="50" w:firstLine="105"/>
        <w:rPr>
          <w:rFonts w:ascii="宋体" w:hAnsi="宋体"/>
          <w:szCs w:val="21"/>
        </w:rPr>
      </w:pPr>
      <w:r w:rsidRPr="00876D45">
        <w:rPr>
          <w:rFonts w:ascii="宋体" w:hAnsi="宋体" w:hint="eastAsia"/>
          <w:szCs w:val="21"/>
        </w:rPr>
        <w:t>注：1</w:t>
      </w:r>
      <w:r>
        <w:rPr>
          <w:rFonts w:hint="eastAsia"/>
        </w:rPr>
        <w:t>．</w:t>
      </w:r>
      <w:r w:rsidRPr="00876D45">
        <w:rPr>
          <w:rFonts w:ascii="宋体" w:hAnsi="宋体" w:hint="eastAsia"/>
          <w:szCs w:val="21"/>
        </w:rPr>
        <w:t>财务部门需根据本申请单为各单位办理公务差旅</w:t>
      </w:r>
      <w:r>
        <w:rPr>
          <w:rFonts w:ascii="宋体" w:hAnsi="宋体" w:hint="eastAsia"/>
          <w:szCs w:val="21"/>
        </w:rPr>
        <w:t>费</w:t>
      </w:r>
      <w:r w:rsidRPr="00876D45">
        <w:rPr>
          <w:rFonts w:ascii="宋体" w:hAnsi="宋体" w:hint="eastAsia"/>
          <w:szCs w:val="21"/>
        </w:rPr>
        <w:t>用报销手续；</w:t>
      </w:r>
    </w:p>
    <w:p w:rsidR="00430051" w:rsidRPr="00F93C1C" w:rsidRDefault="00430051" w:rsidP="00430051">
      <w:pPr>
        <w:ind w:firstLineChars="250" w:firstLine="525"/>
      </w:pPr>
      <w:r>
        <w:t>2</w:t>
      </w:r>
      <w:r>
        <w:rPr>
          <w:rFonts w:hint="eastAsia"/>
        </w:rPr>
        <w:t>．由于特殊原因未能事先办理申请，需在备注栏写明补办原因。</w:t>
      </w:r>
    </w:p>
    <w:p w:rsidR="00430051" w:rsidRPr="00CA2771" w:rsidRDefault="00430051" w:rsidP="00430051">
      <w:pPr>
        <w:spacing w:line="600" w:lineRule="exact"/>
        <w:rPr>
          <w:rFonts w:ascii="仿宋_GB2312" w:eastAsia="仿宋_GB2312" w:hAnsi="宋体"/>
          <w:kern w:val="0"/>
          <w:sz w:val="32"/>
          <w:szCs w:val="32"/>
        </w:rPr>
        <w:sectPr w:rsidR="00430051" w:rsidRPr="00CA2771" w:rsidSect="009B2509">
          <w:pgSz w:w="11906" w:h="16838" w:code="9"/>
          <w:pgMar w:top="1440" w:right="1247" w:bottom="1440" w:left="1400" w:header="851" w:footer="992" w:gutter="0"/>
          <w:cols w:space="720"/>
          <w:docGrid w:type="lines" w:linePitch="312"/>
        </w:sectPr>
      </w:pPr>
    </w:p>
    <w:p w:rsidR="00430051" w:rsidRDefault="00430051" w:rsidP="00430051">
      <w:pPr>
        <w:spacing w:line="600" w:lineRule="exact"/>
        <w:ind w:firstLineChars="200" w:firstLine="640"/>
        <w:rPr>
          <w:rFonts w:ascii="仿宋_GB2312" w:eastAsia="仿宋_GB2312" w:hAnsi="宋体"/>
          <w:kern w:val="0"/>
          <w:sz w:val="32"/>
          <w:szCs w:val="32"/>
        </w:rPr>
      </w:pPr>
    </w:p>
    <w:p w:rsidR="00430051" w:rsidRDefault="00430051" w:rsidP="00430051">
      <w:pPr>
        <w:spacing w:line="600" w:lineRule="exact"/>
        <w:ind w:firstLineChars="200" w:firstLine="640"/>
        <w:rPr>
          <w:rFonts w:ascii="仿宋_GB2312" w:eastAsia="仿宋_GB2312" w:hAnsi="宋体"/>
          <w:kern w:val="0"/>
          <w:sz w:val="32"/>
          <w:szCs w:val="32"/>
        </w:rPr>
      </w:pPr>
    </w:p>
    <w:p w:rsidR="00430051" w:rsidRDefault="00430051" w:rsidP="00430051">
      <w:pPr>
        <w:spacing w:line="600" w:lineRule="exact"/>
        <w:ind w:firstLineChars="200" w:firstLine="640"/>
        <w:rPr>
          <w:rFonts w:ascii="仿宋_GB2312" w:eastAsia="仿宋_GB2312" w:hAnsi="宋体"/>
          <w:kern w:val="0"/>
          <w:sz w:val="32"/>
          <w:szCs w:val="32"/>
        </w:rPr>
      </w:pPr>
    </w:p>
    <w:p w:rsidR="00430051" w:rsidRDefault="00430051" w:rsidP="00430051">
      <w:pPr>
        <w:spacing w:line="600" w:lineRule="exact"/>
        <w:ind w:firstLineChars="200" w:firstLine="640"/>
        <w:rPr>
          <w:rFonts w:ascii="仿宋_GB2312" w:eastAsia="仿宋_GB2312" w:hAnsi="宋体"/>
          <w:kern w:val="0"/>
          <w:sz w:val="32"/>
          <w:szCs w:val="32"/>
        </w:rPr>
      </w:pPr>
    </w:p>
    <w:p w:rsidR="00430051" w:rsidRDefault="00430051" w:rsidP="00430051">
      <w:pPr>
        <w:spacing w:line="600" w:lineRule="exact"/>
        <w:ind w:firstLineChars="200" w:firstLine="640"/>
        <w:rPr>
          <w:rFonts w:ascii="仿宋_GB2312" w:eastAsia="仿宋_GB2312" w:hAnsi="宋体"/>
          <w:kern w:val="0"/>
          <w:sz w:val="32"/>
          <w:szCs w:val="32"/>
        </w:rPr>
      </w:pPr>
    </w:p>
    <w:p w:rsidR="00430051" w:rsidRDefault="00430051" w:rsidP="00430051">
      <w:pPr>
        <w:spacing w:line="600" w:lineRule="exact"/>
        <w:ind w:firstLineChars="200" w:firstLine="640"/>
        <w:rPr>
          <w:rFonts w:ascii="仿宋_GB2312" w:eastAsia="仿宋_GB2312" w:hAnsi="宋体"/>
          <w:kern w:val="0"/>
          <w:sz w:val="32"/>
          <w:szCs w:val="32"/>
        </w:rPr>
      </w:pPr>
    </w:p>
    <w:p w:rsidR="00430051" w:rsidRDefault="00430051" w:rsidP="00430051">
      <w:pPr>
        <w:spacing w:line="600" w:lineRule="exact"/>
        <w:ind w:firstLineChars="200" w:firstLine="640"/>
        <w:rPr>
          <w:rFonts w:ascii="仿宋_GB2312" w:eastAsia="仿宋_GB2312" w:hAnsi="宋体"/>
          <w:kern w:val="0"/>
          <w:sz w:val="32"/>
          <w:szCs w:val="32"/>
        </w:rPr>
      </w:pPr>
    </w:p>
    <w:p w:rsidR="00430051" w:rsidRDefault="00430051" w:rsidP="00430051">
      <w:pPr>
        <w:spacing w:line="600" w:lineRule="exact"/>
        <w:ind w:firstLineChars="200" w:firstLine="640"/>
        <w:rPr>
          <w:rFonts w:ascii="仿宋_GB2312" w:eastAsia="仿宋_GB2312" w:hAnsi="宋体"/>
          <w:kern w:val="0"/>
          <w:sz w:val="32"/>
          <w:szCs w:val="32"/>
        </w:rPr>
      </w:pPr>
    </w:p>
    <w:p w:rsidR="00430051" w:rsidRDefault="00430051" w:rsidP="00430051">
      <w:pPr>
        <w:spacing w:line="600" w:lineRule="exact"/>
        <w:ind w:firstLineChars="200" w:firstLine="640"/>
        <w:rPr>
          <w:rFonts w:ascii="仿宋_GB2312" w:eastAsia="仿宋_GB2312" w:hAnsi="宋体"/>
          <w:kern w:val="0"/>
          <w:sz w:val="32"/>
          <w:szCs w:val="32"/>
        </w:rPr>
      </w:pPr>
    </w:p>
    <w:p w:rsidR="00430051" w:rsidRDefault="00430051" w:rsidP="00430051">
      <w:pPr>
        <w:spacing w:line="600" w:lineRule="exact"/>
        <w:ind w:firstLineChars="200" w:firstLine="640"/>
        <w:rPr>
          <w:rFonts w:ascii="仿宋_GB2312" w:eastAsia="仿宋_GB2312" w:hAnsi="宋体"/>
          <w:kern w:val="0"/>
          <w:sz w:val="32"/>
          <w:szCs w:val="32"/>
        </w:rPr>
      </w:pPr>
    </w:p>
    <w:p w:rsidR="00430051" w:rsidRDefault="00430051" w:rsidP="00430051">
      <w:pPr>
        <w:spacing w:line="600" w:lineRule="exact"/>
        <w:ind w:firstLineChars="200" w:firstLine="640"/>
        <w:rPr>
          <w:rFonts w:ascii="仿宋_GB2312" w:eastAsia="仿宋_GB2312" w:hAnsi="宋体"/>
          <w:kern w:val="0"/>
          <w:sz w:val="32"/>
          <w:szCs w:val="32"/>
        </w:rPr>
      </w:pPr>
    </w:p>
    <w:p w:rsidR="00430051" w:rsidRDefault="00430051" w:rsidP="00430051">
      <w:pPr>
        <w:spacing w:line="600" w:lineRule="exact"/>
        <w:ind w:firstLineChars="200" w:firstLine="640"/>
        <w:rPr>
          <w:rFonts w:ascii="仿宋_GB2312" w:eastAsia="仿宋_GB2312" w:hAnsi="宋体"/>
          <w:kern w:val="0"/>
          <w:sz w:val="32"/>
          <w:szCs w:val="32"/>
        </w:rPr>
      </w:pPr>
    </w:p>
    <w:p w:rsidR="00430051" w:rsidRDefault="00430051" w:rsidP="00430051">
      <w:pPr>
        <w:spacing w:line="600" w:lineRule="exact"/>
        <w:ind w:firstLineChars="200" w:firstLine="640"/>
        <w:rPr>
          <w:rFonts w:ascii="仿宋_GB2312" w:eastAsia="仿宋_GB2312" w:hAnsi="宋体"/>
          <w:kern w:val="0"/>
          <w:sz w:val="32"/>
          <w:szCs w:val="32"/>
        </w:rPr>
      </w:pPr>
    </w:p>
    <w:p w:rsidR="00430051" w:rsidRDefault="00430051" w:rsidP="00430051">
      <w:pPr>
        <w:spacing w:line="600" w:lineRule="exact"/>
        <w:ind w:firstLineChars="200" w:firstLine="640"/>
        <w:rPr>
          <w:rFonts w:ascii="仿宋_GB2312" w:eastAsia="仿宋_GB2312" w:hAnsi="宋体"/>
          <w:kern w:val="0"/>
          <w:sz w:val="32"/>
          <w:szCs w:val="32"/>
        </w:rPr>
      </w:pPr>
    </w:p>
    <w:p w:rsidR="00430051" w:rsidRDefault="00430051" w:rsidP="00430051">
      <w:pPr>
        <w:spacing w:line="600" w:lineRule="exact"/>
        <w:ind w:firstLineChars="200" w:firstLine="640"/>
        <w:rPr>
          <w:rFonts w:ascii="仿宋_GB2312" w:eastAsia="仿宋_GB2312" w:hAnsi="宋体"/>
          <w:kern w:val="0"/>
          <w:sz w:val="32"/>
          <w:szCs w:val="32"/>
        </w:rPr>
      </w:pPr>
    </w:p>
    <w:p w:rsidR="00430051" w:rsidRDefault="00430051" w:rsidP="00430051">
      <w:pPr>
        <w:spacing w:line="600" w:lineRule="exact"/>
        <w:ind w:firstLineChars="200" w:firstLine="640"/>
        <w:rPr>
          <w:rFonts w:ascii="仿宋_GB2312" w:eastAsia="仿宋_GB2312" w:hAnsi="宋体"/>
          <w:kern w:val="0"/>
          <w:sz w:val="32"/>
          <w:szCs w:val="32"/>
        </w:rPr>
      </w:pPr>
    </w:p>
    <w:p w:rsidR="00430051" w:rsidRDefault="00430051" w:rsidP="00430051">
      <w:pPr>
        <w:spacing w:line="600" w:lineRule="exact"/>
        <w:ind w:firstLineChars="200" w:firstLine="640"/>
        <w:rPr>
          <w:rFonts w:ascii="仿宋_GB2312" w:eastAsia="仿宋_GB2312" w:hAnsi="宋体"/>
          <w:kern w:val="0"/>
          <w:sz w:val="32"/>
          <w:szCs w:val="32"/>
        </w:rPr>
      </w:pPr>
    </w:p>
    <w:p w:rsidR="00430051" w:rsidRDefault="00430051" w:rsidP="00430051">
      <w:pPr>
        <w:spacing w:line="600" w:lineRule="exact"/>
        <w:ind w:firstLineChars="200" w:firstLine="640"/>
        <w:rPr>
          <w:rFonts w:ascii="仿宋_GB2312" w:eastAsia="仿宋_GB2312" w:hAnsi="宋体"/>
          <w:kern w:val="0"/>
          <w:sz w:val="32"/>
          <w:szCs w:val="32"/>
        </w:rPr>
      </w:pPr>
    </w:p>
    <w:p w:rsidR="00430051" w:rsidRDefault="00430051" w:rsidP="00430051">
      <w:pPr>
        <w:spacing w:line="600" w:lineRule="exact"/>
        <w:ind w:firstLineChars="200" w:firstLine="640"/>
        <w:rPr>
          <w:rFonts w:ascii="仿宋_GB2312" w:eastAsia="仿宋_GB2312" w:hAnsi="宋体"/>
          <w:kern w:val="0"/>
          <w:sz w:val="32"/>
          <w:szCs w:val="32"/>
        </w:rPr>
      </w:pPr>
    </w:p>
    <w:p w:rsidR="00430051" w:rsidRPr="00581801" w:rsidRDefault="00430051" w:rsidP="00C5260C">
      <w:pPr>
        <w:spacing w:afterLines="50" w:line="600" w:lineRule="exact"/>
        <w:ind w:firstLineChars="200" w:firstLine="640"/>
        <w:rPr>
          <w:rFonts w:ascii="仿宋_GB2312" w:eastAsia="仿宋_GB2312" w:hAnsi="宋体"/>
          <w:kern w:val="0"/>
          <w:sz w:val="32"/>
          <w:szCs w:val="32"/>
        </w:rPr>
      </w:pPr>
    </w:p>
    <w:p w:rsidR="000B295C" w:rsidRPr="00430051" w:rsidRDefault="007A6C17" w:rsidP="00430051">
      <w:pPr>
        <w:spacing w:line="520" w:lineRule="exact"/>
        <w:ind w:firstLineChars="100" w:firstLine="210"/>
        <w:rPr>
          <w:rFonts w:ascii="方正小标宋简体" w:eastAsia="方正小标宋简体"/>
          <w:sz w:val="28"/>
          <w:szCs w:val="28"/>
        </w:rPr>
      </w:pPr>
      <w:r>
        <w:rPr>
          <w:noProof/>
        </w:rPr>
        <w:drawing>
          <wp:anchor distT="0" distB="0" distL="114300" distR="114300" simplePos="0" relativeHeight="251659264" behindDoc="1" locked="0" layoutInCell="1" allowOverlap="1">
            <wp:simplePos x="0" y="0"/>
            <wp:positionH relativeFrom="column">
              <wp:posOffset>3668395</wp:posOffset>
            </wp:positionH>
            <wp:positionV relativeFrom="paragraph">
              <wp:posOffset>407035</wp:posOffset>
            </wp:positionV>
            <wp:extent cx="1790700" cy="419100"/>
            <wp:effectExtent l="19050" t="0" r="0" b="0"/>
            <wp:wrapTight wrapText="bothSides">
              <wp:wrapPolygon edited="0">
                <wp:start x="-230" y="0"/>
                <wp:lineTo x="-230" y="20618"/>
                <wp:lineTo x="21600" y="20618"/>
                <wp:lineTo x="21600" y="0"/>
                <wp:lineTo x="-230" y="0"/>
              </wp:wrapPolygon>
            </wp:wrapTight>
            <wp:docPr id="26" name="图片 26" descr="通知_校财〔2016〕2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通知_校财〔2016〕2号"/>
                    <pic:cNvPicPr>
                      <a:picLocks noChangeAspect="1" noChangeArrowheads="1"/>
                    </pic:cNvPicPr>
                  </pic:nvPicPr>
                  <pic:blipFill>
                    <a:blip r:embed="rId13"/>
                    <a:srcRect/>
                    <a:stretch>
                      <a:fillRect/>
                    </a:stretch>
                  </pic:blipFill>
                  <pic:spPr bwMode="auto">
                    <a:xfrm>
                      <a:off x="0" y="0"/>
                      <a:ext cx="1790700" cy="419100"/>
                    </a:xfrm>
                    <a:prstGeom prst="rect">
                      <a:avLst/>
                    </a:prstGeom>
                    <a:noFill/>
                    <a:ln w="9525">
                      <a:noFill/>
                      <a:miter lim="800000"/>
                      <a:headEnd/>
                      <a:tailEnd/>
                    </a:ln>
                  </pic:spPr>
                </pic:pic>
              </a:graphicData>
            </a:graphic>
          </wp:anchor>
        </w:drawing>
      </w:r>
      <w:r w:rsidR="00EA0596" w:rsidRPr="00EA0596">
        <w:rPr>
          <w:rFonts w:ascii="仿宋_GB2312" w:eastAsia="仿宋_GB2312"/>
          <w:noProof/>
          <w:sz w:val="28"/>
          <w:szCs w:val="28"/>
        </w:rPr>
        <w:pict>
          <v:line id="_x0000_s1048" style="position:absolute;left:0;text-align:left;z-index:251657216;mso-position-horizontal-relative:text;mso-position-vertical-relative:text" from="0,27.6pt" to="441pt,27.6pt" strokeweight="1.25pt"/>
        </w:pict>
      </w:r>
      <w:r w:rsidR="00EA0596" w:rsidRPr="00EA0596">
        <w:rPr>
          <w:rFonts w:ascii="仿宋_GB2312" w:eastAsia="仿宋_GB2312"/>
          <w:noProof/>
          <w:sz w:val="28"/>
          <w:szCs w:val="28"/>
        </w:rPr>
        <w:pict>
          <v:line id="_x0000_s1049" style="position:absolute;left:0;text-align:left;z-index:251658240;mso-position-horizontal-relative:text;mso-position-vertical-relative:text" from="0,3.6pt" to="441pt,3.6pt" strokeweight="1.25pt"/>
        </w:pict>
      </w:r>
      <w:r w:rsidR="00430051" w:rsidRPr="00A61716">
        <w:rPr>
          <w:rFonts w:ascii="仿宋_GB2312" w:eastAsia="仿宋_GB2312" w:hint="eastAsia"/>
          <w:sz w:val="28"/>
          <w:szCs w:val="28"/>
        </w:rPr>
        <w:t>中北大学</w:t>
      </w:r>
      <w:r w:rsidR="00430051">
        <w:rPr>
          <w:rFonts w:ascii="仿宋_GB2312" w:eastAsia="仿宋_GB2312" w:hint="eastAsia"/>
          <w:sz w:val="28"/>
          <w:szCs w:val="28"/>
        </w:rPr>
        <w:t>校办                            2016年2月29日印发</w:t>
      </w:r>
    </w:p>
    <w:sectPr w:rsidR="000B295C" w:rsidRPr="00430051" w:rsidSect="00003502">
      <w:headerReference w:type="even" r:id="rId14"/>
      <w:headerReference w:type="default" r:id="rId15"/>
      <w:footerReference w:type="even" r:id="rId16"/>
      <w:footerReference w:type="default" r:id="rId17"/>
      <w:headerReference w:type="first" r:id="rId18"/>
      <w:footerReference w:type="first" r:id="rId19"/>
      <w:pgSz w:w="11906" w:h="16838" w:code="9"/>
      <w:pgMar w:top="2098" w:right="1474" w:bottom="1985" w:left="1588" w:header="851" w:footer="158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42B" w:rsidRDefault="008A742B">
      <w:r>
        <w:separator/>
      </w:r>
    </w:p>
  </w:endnote>
  <w:endnote w:type="continuationSeparator" w:id="1">
    <w:p w:rsidR="008A742B" w:rsidRDefault="008A74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051" w:rsidRPr="00400198" w:rsidRDefault="00430051" w:rsidP="00400198">
    <w:pPr>
      <w:pStyle w:val="a4"/>
      <w:framePr w:wrap="around" w:vAnchor="text" w:hAnchor="margin" w:xAlign="outside" w:y="1"/>
      <w:ind w:leftChars="200" w:left="420"/>
      <w:rPr>
        <w:rStyle w:val="a7"/>
        <w:sz w:val="28"/>
        <w:szCs w:val="28"/>
      </w:rPr>
    </w:pPr>
    <w:r>
      <w:rPr>
        <w:rStyle w:val="a7"/>
        <w:rFonts w:hint="eastAsia"/>
        <w:sz w:val="28"/>
        <w:szCs w:val="28"/>
      </w:rPr>
      <w:t>—</w:t>
    </w:r>
    <w:r>
      <w:rPr>
        <w:rStyle w:val="a7"/>
        <w:rFonts w:hint="eastAsia"/>
        <w:sz w:val="28"/>
        <w:szCs w:val="28"/>
      </w:rPr>
      <w:t xml:space="preserve"> </w:t>
    </w:r>
    <w:r w:rsidR="00EA0596" w:rsidRPr="00400198">
      <w:rPr>
        <w:rStyle w:val="a7"/>
        <w:sz w:val="28"/>
        <w:szCs w:val="28"/>
      </w:rPr>
      <w:fldChar w:fldCharType="begin"/>
    </w:r>
    <w:r w:rsidRPr="00400198">
      <w:rPr>
        <w:rStyle w:val="a7"/>
        <w:sz w:val="28"/>
        <w:szCs w:val="28"/>
      </w:rPr>
      <w:instrText xml:space="preserve">PAGE  </w:instrText>
    </w:r>
    <w:r w:rsidR="00EA0596" w:rsidRPr="00400198">
      <w:rPr>
        <w:rStyle w:val="a7"/>
        <w:sz w:val="28"/>
        <w:szCs w:val="28"/>
      </w:rPr>
      <w:fldChar w:fldCharType="separate"/>
    </w:r>
    <w:r w:rsidR="00C5260C">
      <w:rPr>
        <w:rStyle w:val="a7"/>
        <w:noProof/>
        <w:sz w:val="28"/>
        <w:szCs w:val="28"/>
      </w:rPr>
      <w:t>12</w:t>
    </w:r>
    <w:r w:rsidR="00EA0596" w:rsidRPr="00400198">
      <w:rPr>
        <w:rStyle w:val="a7"/>
        <w:sz w:val="28"/>
        <w:szCs w:val="28"/>
      </w:rPr>
      <w:fldChar w:fldCharType="end"/>
    </w:r>
    <w:r>
      <w:rPr>
        <w:rStyle w:val="a7"/>
        <w:rFonts w:hint="eastAsia"/>
        <w:sz w:val="28"/>
        <w:szCs w:val="28"/>
      </w:rPr>
      <w:t xml:space="preserve"> </w:t>
    </w:r>
    <w:r>
      <w:rPr>
        <w:rStyle w:val="a7"/>
        <w:rFonts w:hint="eastAsia"/>
        <w:sz w:val="28"/>
        <w:szCs w:val="28"/>
      </w:rPr>
      <w:t>—</w:t>
    </w:r>
  </w:p>
  <w:p w:rsidR="00430051" w:rsidRDefault="00430051" w:rsidP="00400198">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051" w:rsidRPr="00400198" w:rsidRDefault="00430051" w:rsidP="00400198">
    <w:pPr>
      <w:pStyle w:val="a4"/>
      <w:framePr w:wrap="around" w:vAnchor="text" w:hAnchor="margin" w:xAlign="outside" w:y="1"/>
      <w:ind w:rightChars="200" w:right="420"/>
      <w:rPr>
        <w:rStyle w:val="a7"/>
        <w:sz w:val="28"/>
        <w:szCs w:val="28"/>
      </w:rPr>
    </w:pPr>
    <w:r>
      <w:rPr>
        <w:rStyle w:val="a7"/>
        <w:rFonts w:hint="eastAsia"/>
        <w:sz w:val="28"/>
        <w:szCs w:val="28"/>
      </w:rPr>
      <w:t>—</w:t>
    </w:r>
    <w:r>
      <w:rPr>
        <w:rStyle w:val="a7"/>
        <w:rFonts w:hint="eastAsia"/>
        <w:sz w:val="28"/>
        <w:szCs w:val="28"/>
      </w:rPr>
      <w:t xml:space="preserve"> </w:t>
    </w:r>
    <w:r w:rsidR="00EA0596" w:rsidRPr="00400198">
      <w:rPr>
        <w:rStyle w:val="a7"/>
        <w:sz w:val="28"/>
        <w:szCs w:val="28"/>
      </w:rPr>
      <w:fldChar w:fldCharType="begin"/>
    </w:r>
    <w:r w:rsidRPr="00400198">
      <w:rPr>
        <w:rStyle w:val="a7"/>
        <w:sz w:val="28"/>
        <w:szCs w:val="28"/>
      </w:rPr>
      <w:instrText xml:space="preserve">PAGE  </w:instrText>
    </w:r>
    <w:r w:rsidR="00EA0596" w:rsidRPr="00400198">
      <w:rPr>
        <w:rStyle w:val="a7"/>
        <w:sz w:val="28"/>
        <w:szCs w:val="28"/>
      </w:rPr>
      <w:fldChar w:fldCharType="separate"/>
    </w:r>
    <w:r w:rsidR="00C5260C">
      <w:rPr>
        <w:rStyle w:val="a7"/>
        <w:noProof/>
        <w:sz w:val="28"/>
        <w:szCs w:val="28"/>
      </w:rPr>
      <w:t>11</w:t>
    </w:r>
    <w:r w:rsidR="00EA0596" w:rsidRPr="00400198">
      <w:rPr>
        <w:rStyle w:val="a7"/>
        <w:sz w:val="28"/>
        <w:szCs w:val="28"/>
      </w:rPr>
      <w:fldChar w:fldCharType="end"/>
    </w:r>
    <w:r>
      <w:rPr>
        <w:rStyle w:val="a7"/>
        <w:rFonts w:hint="eastAsia"/>
        <w:sz w:val="28"/>
        <w:szCs w:val="28"/>
      </w:rPr>
      <w:t xml:space="preserve"> </w:t>
    </w:r>
    <w:r>
      <w:rPr>
        <w:rStyle w:val="a7"/>
        <w:rFonts w:hint="eastAsia"/>
        <w:sz w:val="28"/>
        <w:szCs w:val="28"/>
      </w:rPr>
      <w:t>—</w:t>
    </w:r>
  </w:p>
  <w:p w:rsidR="00430051" w:rsidRDefault="00430051" w:rsidP="00400198">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43" w:rsidRDefault="00917F43">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C8" w:rsidRPr="00400198" w:rsidRDefault="006A5CC8" w:rsidP="00400198">
    <w:pPr>
      <w:pStyle w:val="a4"/>
      <w:framePr w:wrap="around" w:vAnchor="text" w:hAnchor="margin" w:xAlign="outside" w:y="1"/>
      <w:ind w:leftChars="200" w:left="420"/>
      <w:rPr>
        <w:rStyle w:val="a7"/>
        <w:sz w:val="28"/>
        <w:szCs w:val="28"/>
      </w:rPr>
    </w:pPr>
    <w:r>
      <w:rPr>
        <w:rStyle w:val="a7"/>
        <w:rFonts w:hint="eastAsia"/>
        <w:sz w:val="28"/>
        <w:szCs w:val="28"/>
      </w:rPr>
      <w:t>—</w:t>
    </w:r>
    <w:r>
      <w:rPr>
        <w:rStyle w:val="a7"/>
        <w:rFonts w:hint="eastAsia"/>
        <w:sz w:val="28"/>
        <w:szCs w:val="28"/>
      </w:rPr>
      <w:t xml:space="preserve"> </w:t>
    </w:r>
    <w:r w:rsidR="00EA0596" w:rsidRPr="00400198">
      <w:rPr>
        <w:rStyle w:val="a7"/>
        <w:sz w:val="28"/>
        <w:szCs w:val="28"/>
      </w:rPr>
      <w:fldChar w:fldCharType="begin"/>
    </w:r>
    <w:r w:rsidRPr="00400198">
      <w:rPr>
        <w:rStyle w:val="a7"/>
        <w:sz w:val="28"/>
        <w:szCs w:val="28"/>
      </w:rPr>
      <w:instrText xml:space="preserve">PAGE  </w:instrText>
    </w:r>
    <w:r w:rsidR="00EA0596" w:rsidRPr="00400198">
      <w:rPr>
        <w:rStyle w:val="a7"/>
        <w:sz w:val="28"/>
        <w:szCs w:val="28"/>
      </w:rPr>
      <w:fldChar w:fldCharType="separate"/>
    </w:r>
    <w:r w:rsidR="00430051">
      <w:rPr>
        <w:rStyle w:val="a7"/>
        <w:noProof/>
        <w:sz w:val="28"/>
        <w:szCs w:val="28"/>
      </w:rPr>
      <w:t>12</w:t>
    </w:r>
    <w:r w:rsidR="00EA0596" w:rsidRPr="00400198">
      <w:rPr>
        <w:rStyle w:val="a7"/>
        <w:sz w:val="28"/>
        <w:szCs w:val="28"/>
      </w:rPr>
      <w:fldChar w:fldCharType="end"/>
    </w:r>
    <w:r>
      <w:rPr>
        <w:rStyle w:val="a7"/>
        <w:rFonts w:hint="eastAsia"/>
        <w:sz w:val="28"/>
        <w:szCs w:val="28"/>
      </w:rPr>
      <w:t xml:space="preserve"> </w:t>
    </w:r>
    <w:r>
      <w:rPr>
        <w:rStyle w:val="a7"/>
        <w:rFonts w:hint="eastAsia"/>
        <w:sz w:val="28"/>
        <w:szCs w:val="28"/>
      </w:rPr>
      <w:t>—</w:t>
    </w:r>
  </w:p>
  <w:p w:rsidR="006A5CC8" w:rsidRDefault="006A5CC8" w:rsidP="00400198">
    <w:pPr>
      <w:pStyle w:val="a4"/>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C8" w:rsidRPr="00400198" w:rsidRDefault="006A5CC8" w:rsidP="00400198">
    <w:pPr>
      <w:pStyle w:val="a4"/>
      <w:framePr w:wrap="around" w:vAnchor="text" w:hAnchor="margin" w:xAlign="outside" w:y="1"/>
      <w:ind w:rightChars="200" w:right="420"/>
      <w:rPr>
        <w:rStyle w:val="a7"/>
        <w:sz w:val="28"/>
        <w:szCs w:val="28"/>
      </w:rPr>
    </w:pPr>
    <w:r>
      <w:rPr>
        <w:rStyle w:val="a7"/>
        <w:rFonts w:hint="eastAsia"/>
        <w:sz w:val="28"/>
        <w:szCs w:val="28"/>
      </w:rPr>
      <w:t>—</w:t>
    </w:r>
    <w:r>
      <w:rPr>
        <w:rStyle w:val="a7"/>
        <w:rFonts w:hint="eastAsia"/>
        <w:sz w:val="28"/>
        <w:szCs w:val="28"/>
      </w:rPr>
      <w:t xml:space="preserve"> </w:t>
    </w:r>
    <w:r w:rsidR="00EA0596" w:rsidRPr="00400198">
      <w:rPr>
        <w:rStyle w:val="a7"/>
        <w:sz w:val="28"/>
        <w:szCs w:val="28"/>
      </w:rPr>
      <w:fldChar w:fldCharType="begin"/>
    </w:r>
    <w:r w:rsidRPr="00400198">
      <w:rPr>
        <w:rStyle w:val="a7"/>
        <w:sz w:val="28"/>
        <w:szCs w:val="28"/>
      </w:rPr>
      <w:instrText xml:space="preserve">PAGE  </w:instrText>
    </w:r>
    <w:r w:rsidR="00EA0596" w:rsidRPr="00400198">
      <w:rPr>
        <w:rStyle w:val="a7"/>
        <w:sz w:val="28"/>
        <w:szCs w:val="28"/>
      </w:rPr>
      <w:fldChar w:fldCharType="separate"/>
    </w:r>
    <w:r w:rsidR="00C5260C">
      <w:rPr>
        <w:rStyle w:val="a7"/>
        <w:noProof/>
        <w:sz w:val="28"/>
        <w:szCs w:val="28"/>
      </w:rPr>
      <w:t>13</w:t>
    </w:r>
    <w:r w:rsidR="00EA0596" w:rsidRPr="00400198">
      <w:rPr>
        <w:rStyle w:val="a7"/>
        <w:sz w:val="28"/>
        <w:szCs w:val="28"/>
      </w:rPr>
      <w:fldChar w:fldCharType="end"/>
    </w:r>
    <w:r>
      <w:rPr>
        <w:rStyle w:val="a7"/>
        <w:rFonts w:hint="eastAsia"/>
        <w:sz w:val="28"/>
        <w:szCs w:val="28"/>
      </w:rPr>
      <w:t xml:space="preserve"> </w:t>
    </w:r>
    <w:r>
      <w:rPr>
        <w:rStyle w:val="a7"/>
        <w:rFonts w:hint="eastAsia"/>
        <w:sz w:val="28"/>
        <w:szCs w:val="28"/>
      </w:rPr>
      <w:t>—</w:t>
    </w:r>
  </w:p>
  <w:p w:rsidR="006A5CC8" w:rsidRDefault="006A5CC8" w:rsidP="00400198">
    <w:pPr>
      <w:pStyle w:val="a4"/>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62F" w:rsidRDefault="00FD562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42B" w:rsidRDefault="008A742B">
      <w:r>
        <w:separator/>
      </w:r>
    </w:p>
  </w:footnote>
  <w:footnote w:type="continuationSeparator" w:id="1">
    <w:p w:rsidR="008A742B" w:rsidRDefault="008A74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43" w:rsidRDefault="00917F4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051" w:rsidRDefault="00430051" w:rsidP="009B250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43" w:rsidRDefault="00917F43">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62F" w:rsidRDefault="00FD562F">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C8" w:rsidRDefault="006A5CC8" w:rsidP="003857EC">
    <w:pPr>
      <w:pStyle w:val="a3"/>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62F" w:rsidRDefault="00FD562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forms" w:enforcement="1"/>
  <w:defaultTabStop w:val="420"/>
  <w:evenAndOddHeaders/>
  <w:drawingGridVerticalSpacing w:val="156"/>
  <w:displayHorizontalDrawingGridEvery w:val="0"/>
  <w:displayVerticalDrawingGridEvery w:val="2"/>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502"/>
    <w:rsid w:val="0000693B"/>
    <w:rsid w:val="00017888"/>
    <w:rsid w:val="0002098A"/>
    <w:rsid w:val="0004527F"/>
    <w:rsid w:val="000455CD"/>
    <w:rsid w:val="00052BE4"/>
    <w:rsid w:val="0007006C"/>
    <w:rsid w:val="00070875"/>
    <w:rsid w:val="000A6A5E"/>
    <w:rsid w:val="000B1A3A"/>
    <w:rsid w:val="000B295C"/>
    <w:rsid w:val="000C1B52"/>
    <w:rsid w:val="000C66E4"/>
    <w:rsid w:val="000E563D"/>
    <w:rsid w:val="001024FE"/>
    <w:rsid w:val="001044CC"/>
    <w:rsid w:val="00112DA4"/>
    <w:rsid w:val="00115E19"/>
    <w:rsid w:val="00126501"/>
    <w:rsid w:val="00135682"/>
    <w:rsid w:val="00152B41"/>
    <w:rsid w:val="0015692D"/>
    <w:rsid w:val="00172A27"/>
    <w:rsid w:val="00180912"/>
    <w:rsid w:val="001A1E00"/>
    <w:rsid w:val="001A27FA"/>
    <w:rsid w:val="001A4155"/>
    <w:rsid w:val="001B20CA"/>
    <w:rsid w:val="001B2803"/>
    <w:rsid w:val="001B58F6"/>
    <w:rsid w:val="001D13F5"/>
    <w:rsid w:val="00212BD0"/>
    <w:rsid w:val="002132AA"/>
    <w:rsid w:val="00215D1C"/>
    <w:rsid w:val="00225BA9"/>
    <w:rsid w:val="0023765F"/>
    <w:rsid w:val="0024597C"/>
    <w:rsid w:val="002533DE"/>
    <w:rsid w:val="00267385"/>
    <w:rsid w:val="002E7058"/>
    <w:rsid w:val="0030327B"/>
    <w:rsid w:val="00303BFF"/>
    <w:rsid w:val="00307727"/>
    <w:rsid w:val="00312C7B"/>
    <w:rsid w:val="0031571F"/>
    <w:rsid w:val="00321D45"/>
    <w:rsid w:val="0032441F"/>
    <w:rsid w:val="003265C8"/>
    <w:rsid w:val="003275D9"/>
    <w:rsid w:val="00337B59"/>
    <w:rsid w:val="00371CBB"/>
    <w:rsid w:val="003857EC"/>
    <w:rsid w:val="00391A22"/>
    <w:rsid w:val="003B0ADC"/>
    <w:rsid w:val="003B5081"/>
    <w:rsid w:val="003C133F"/>
    <w:rsid w:val="003C7C6A"/>
    <w:rsid w:val="003D336D"/>
    <w:rsid w:val="003E6586"/>
    <w:rsid w:val="003F16A9"/>
    <w:rsid w:val="003F39A1"/>
    <w:rsid w:val="00400198"/>
    <w:rsid w:val="00401BF0"/>
    <w:rsid w:val="004030F3"/>
    <w:rsid w:val="0041091D"/>
    <w:rsid w:val="004134CD"/>
    <w:rsid w:val="00430051"/>
    <w:rsid w:val="00453DBA"/>
    <w:rsid w:val="00467C02"/>
    <w:rsid w:val="00474D02"/>
    <w:rsid w:val="00476325"/>
    <w:rsid w:val="00495339"/>
    <w:rsid w:val="004B46DF"/>
    <w:rsid w:val="004B5E92"/>
    <w:rsid w:val="004C0721"/>
    <w:rsid w:val="004C379D"/>
    <w:rsid w:val="004D12D1"/>
    <w:rsid w:val="004F2817"/>
    <w:rsid w:val="00552290"/>
    <w:rsid w:val="00557E39"/>
    <w:rsid w:val="0056117A"/>
    <w:rsid w:val="00593BC8"/>
    <w:rsid w:val="005B0A07"/>
    <w:rsid w:val="005C3C9B"/>
    <w:rsid w:val="005C66A7"/>
    <w:rsid w:val="005D10E1"/>
    <w:rsid w:val="005D4257"/>
    <w:rsid w:val="005E0B4B"/>
    <w:rsid w:val="005E291C"/>
    <w:rsid w:val="005E7658"/>
    <w:rsid w:val="005F28F2"/>
    <w:rsid w:val="00625DE9"/>
    <w:rsid w:val="00646385"/>
    <w:rsid w:val="00663BAE"/>
    <w:rsid w:val="006A5CC8"/>
    <w:rsid w:val="006B4122"/>
    <w:rsid w:val="006C652B"/>
    <w:rsid w:val="006F1CDC"/>
    <w:rsid w:val="007030F9"/>
    <w:rsid w:val="00710A19"/>
    <w:rsid w:val="00713C2A"/>
    <w:rsid w:val="00751439"/>
    <w:rsid w:val="00757C0E"/>
    <w:rsid w:val="007A13FF"/>
    <w:rsid w:val="007A40F2"/>
    <w:rsid w:val="007A6C17"/>
    <w:rsid w:val="007E00F4"/>
    <w:rsid w:val="007E670E"/>
    <w:rsid w:val="007F4C7E"/>
    <w:rsid w:val="007F7436"/>
    <w:rsid w:val="0085492D"/>
    <w:rsid w:val="008573CA"/>
    <w:rsid w:val="008A054A"/>
    <w:rsid w:val="008A742B"/>
    <w:rsid w:val="008C6AE7"/>
    <w:rsid w:val="008E3B6A"/>
    <w:rsid w:val="008F07AA"/>
    <w:rsid w:val="008F5FDE"/>
    <w:rsid w:val="00917F43"/>
    <w:rsid w:val="00935B2E"/>
    <w:rsid w:val="0094497A"/>
    <w:rsid w:val="00967C21"/>
    <w:rsid w:val="009750FC"/>
    <w:rsid w:val="009803CF"/>
    <w:rsid w:val="00987F6D"/>
    <w:rsid w:val="00993099"/>
    <w:rsid w:val="009B2509"/>
    <w:rsid w:val="00A14EBA"/>
    <w:rsid w:val="00A22F6D"/>
    <w:rsid w:val="00A3498B"/>
    <w:rsid w:val="00A35C79"/>
    <w:rsid w:val="00A362F8"/>
    <w:rsid w:val="00A5329C"/>
    <w:rsid w:val="00A61716"/>
    <w:rsid w:val="00A7791D"/>
    <w:rsid w:val="00AC0D15"/>
    <w:rsid w:val="00AC2250"/>
    <w:rsid w:val="00AE72AB"/>
    <w:rsid w:val="00B052C5"/>
    <w:rsid w:val="00B06F00"/>
    <w:rsid w:val="00B1737B"/>
    <w:rsid w:val="00B31292"/>
    <w:rsid w:val="00B3191C"/>
    <w:rsid w:val="00B5346C"/>
    <w:rsid w:val="00B64612"/>
    <w:rsid w:val="00B64703"/>
    <w:rsid w:val="00B730EB"/>
    <w:rsid w:val="00B84E62"/>
    <w:rsid w:val="00B97414"/>
    <w:rsid w:val="00BC06AE"/>
    <w:rsid w:val="00BD33CF"/>
    <w:rsid w:val="00C042EB"/>
    <w:rsid w:val="00C361AA"/>
    <w:rsid w:val="00C431C1"/>
    <w:rsid w:val="00C5260C"/>
    <w:rsid w:val="00C60A47"/>
    <w:rsid w:val="00C62396"/>
    <w:rsid w:val="00C86361"/>
    <w:rsid w:val="00CB18C3"/>
    <w:rsid w:val="00CC052B"/>
    <w:rsid w:val="00CF4B18"/>
    <w:rsid w:val="00D549B1"/>
    <w:rsid w:val="00D71319"/>
    <w:rsid w:val="00D82849"/>
    <w:rsid w:val="00DA5BF5"/>
    <w:rsid w:val="00E370B8"/>
    <w:rsid w:val="00E40E60"/>
    <w:rsid w:val="00E71265"/>
    <w:rsid w:val="00E84957"/>
    <w:rsid w:val="00E9688B"/>
    <w:rsid w:val="00EA0596"/>
    <w:rsid w:val="00EA4D3C"/>
    <w:rsid w:val="00EE472B"/>
    <w:rsid w:val="00EE4C43"/>
    <w:rsid w:val="00EE5469"/>
    <w:rsid w:val="00F12366"/>
    <w:rsid w:val="00F309D5"/>
    <w:rsid w:val="00F60086"/>
    <w:rsid w:val="00F777AA"/>
    <w:rsid w:val="00F9744A"/>
    <w:rsid w:val="00FA4E0D"/>
    <w:rsid w:val="00FD0412"/>
    <w:rsid w:val="00FD56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059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A059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EA0596"/>
    <w:pPr>
      <w:tabs>
        <w:tab w:val="center" w:pos="4153"/>
        <w:tab w:val="right" w:pos="8306"/>
      </w:tabs>
      <w:snapToGrid w:val="0"/>
      <w:jc w:val="left"/>
    </w:pPr>
    <w:rPr>
      <w:sz w:val="18"/>
    </w:rPr>
  </w:style>
  <w:style w:type="paragraph" w:styleId="a5">
    <w:name w:val="Date"/>
    <w:basedOn w:val="a"/>
    <w:next w:val="a"/>
    <w:rsid w:val="00A61716"/>
    <w:pPr>
      <w:ind w:leftChars="2500" w:left="100"/>
    </w:pPr>
  </w:style>
  <w:style w:type="paragraph" w:styleId="a6">
    <w:name w:val="Balloon Text"/>
    <w:basedOn w:val="a"/>
    <w:semiHidden/>
    <w:rsid w:val="005B0A07"/>
    <w:rPr>
      <w:sz w:val="18"/>
      <w:szCs w:val="18"/>
    </w:rPr>
  </w:style>
  <w:style w:type="character" w:styleId="a7">
    <w:name w:val="page number"/>
    <w:basedOn w:val="a0"/>
    <w:rsid w:val="00400198"/>
  </w:style>
</w:styles>
</file>

<file path=word/webSettings.xml><?xml version="1.0" encoding="utf-8"?>
<w:webSettings xmlns:r="http://schemas.openxmlformats.org/officeDocument/2006/relationships" xmlns:w="http://schemas.openxmlformats.org/wordprocessingml/2006/main">
  <w:divs>
    <w:div w:id="179050580">
      <w:bodyDiv w:val="1"/>
      <w:marLeft w:val="0"/>
      <w:marRight w:val="0"/>
      <w:marTop w:val="0"/>
      <w:marBottom w:val="0"/>
      <w:divBdr>
        <w:top w:val="none" w:sz="0" w:space="0" w:color="auto"/>
        <w:left w:val="none" w:sz="0" w:space="0" w:color="auto"/>
        <w:bottom w:val="none" w:sz="0" w:space="0" w:color="auto"/>
        <w:right w:val="none" w:sz="0" w:space="0" w:color="auto"/>
      </w:divBdr>
    </w:div>
    <w:div w:id="481695346">
      <w:bodyDiv w:val="1"/>
      <w:marLeft w:val="0"/>
      <w:marRight w:val="0"/>
      <w:marTop w:val="0"/>
      <w:marBottom w:val="0"/>
      <w:divBdr>
        <w:top w:val="none" w:sz="0" w:space="0" w:color="auto"/>
        <w:left w:val="none" w:sz="0" w:space="0" w:color="auto"/>
        <w:bottom w:val="none" w:sz="0" w:space="0" w:color="auto"/>
        <w:right w:val="none" w:sz="0" w:space="0" w:color="auto"/>
      </w:divBdr>
      <w:divsChild>
        <w:div w:id="1286546855">
          <w:marLeft w:val="0"/>
          <w:marRight w:val="0"/>
          <w:marTop w:val="300"/>
          <w:marBottom w:val="0"/>
          <w:divBdr>
            <w:top w:val="single" w:sz="6" w:space="0" w:color="496077"/>
            <w:left w:val="single" w:sz="6" w:space="0" w:color="496077"/>
            <w:bottom w:val="single" w:sz="6" w:space="0" w:color="496077"/>
            <w:right w:val="single" w:sz="6" w:space="0" w:color="496077"/>
          </w:divBdr>
          <w:divsChild>
            <w:div w:id="630981304">
              <w:marLeft w:val="0"/>
              <w:marRight w:val="0"/>
              <w:marTop w:val="0"/>
              <w:marBottom w:val="0"/>
              <w:divBdr>
                <w:top w:val="none" w:sz="0" w:space="0" w:color="auto"/>
                <w:left w:val="none" w:sz="0" w:space="0" w:color="auto"/>
                <w:bottom w:val="none" w:sz="0" w:space="0" w:color="auto"/>
                <w:right w:val="none" w:sz="0" w:space="0" w:color="auto"/>
              </w:divBdr>
              <w:divsChild>
                <w:div w:id="2006589330">
                  <w:marLeft w:val="0"/>
                  <w:marRight w:val="0"/>
                  <w:marTop w:val="0"/>
                  <w:marBottom w:val="0"/>
                  <w:divBdr>
                    <w:top w:val="none" w:sz="0" w:space="0" w:color="auto"/>
                    <w:left w:val="none" w:sz="0" w:space="0" w:color="auto"/>
                    <w:bottom w:val="none" w:sz="0" w:space="0" w:color="auto"/>
                    <w:right w:val="none" w:sz="0" w:space="0" w:color="auto"/>
                  </w:divBdr>
                  <w:divsChild>
                    <w:div w:id="3952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945839">
      <w:bodyDiv w:val="1"/>
      <w:marLeft w:val="0"/>
      <w:marRight w:val="0"/>
      <w:marTop w:val="0"/>
      <w:marBottom w:val="0"/>
      <w:divBdr>
        <w:top w:val="none" w:sz="0" w:space="0" w:color="auto"/>
        <w:left w:val="none" w:sz="0" w:space="0" w:color="auto"/>
        <w:bottom w:val="none" w:sz="0" w:space="0" w:color="auto"/>
        <w:right w:val="none" w:sz="0" w:space="0" w:color="auto"/>
      </w:divBdr>
      <w:divsChild>
        <w:div w:id="1787459564">
          <w:marLeft w:val="0"/>
          <w:marRight w:val="0"/>
          <w:marTop w:val="300"/>
          <w:marBottom w:val="0"/>
          <w:divBdr>
            <w:top w:val="single" w:sz="6" w:space="0" w:color="496077"/>
            <w:left w:val="single" w:sz="6" w:space="0" w:color="496077"/>
            <w:bottom w:val="single" w:sz="6" w:space="0" w:color="496077"/>
            <w:right w:val="single" w:sz="6" w:space="0" w:color="496077"/>
          </w:divBdr>
          <w:divsChild>
            <w:div w:id="543325853">
              <w:marLeft w:val="0"/>
              <w:marRight w:val="0"/>
              <w:marTop w:val="0"/>
              <w:marBottom w:val="0"/>
              <w:divBdr>
                <w:top w:val="none" w:sz="0" w:space="0" w:color="auto"/>
                <w:left w:val="none" w:sz="0" w:space="0" w:color="auto"/>
                <w:bottom w:val="none" w:sz="0" w:space="0" w:color="auto"/>
                <w:right w:val="none" w:sz="0" w:space="0" w:color="auto"/>
              </w:divBdr>
              <w:divsChild>
                <w:div w:id="545221764">
                  <w:marLeft w:val="0"/>
                  <w:marRight w:val="0"/>
                  <w:marTop w:val="0"/>
                  <w:marBottom w:val="0"/>
                  <w:divBdr>
                    <w:top w:val="none" w:sz="0" w:space="0" w:color="auto"/>
                    <w:left w:val="none" w:sz="0" w:space="0" w:color="auto"/>
                    <w:bottom w:val="none" w:sz="0" w:space="0" w:color="auto"/>
                    <w:right w:val="none" w:sz="0" w:space="0" w:color="auto"/>
                  </w:divBdr>
                  <w:divsChild>
                    <w:div w:id="42017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28894">
      <w:bodyDiv w:val="1"/>
      <w:marLeft w:val="0"/>
      <w:marRight w:val="0"/>
      <w:marTop w:val="0"/>
      <w:marBottom w:val="0"/>
      <w:divBdr>
        <w:top w:val="none" w:sz="0" w:space="0" w:color="auto"/>
        <w:left w:val="none" w:sz="0" w:space="0" w:color="auto"/>
        <w:bottom w:val="none" w:sz="0" w:space="0" w:color="auto"/>
        <w:right w:val="none" w:sz="0" w:space="0" w:color="auto"/>
      </w:divBdr>
      <w:divsChild>
        <w:div w:id="1384907211">
          <w:marLeft w:val="0"/>
          <w:marRight w:val="0"/>
          <w:marTop w:val="300"/>
          <w:marBottom w:val="0"/>
          <w:divBdr>
            <w:top w:val="single" w:sz="6" w:space="0" w:color="496077"/>
            <w:left w:val="single" w:sz="6" w:space="0" w:color="496077"/>
            <w:bottom w:val="single" w:sz="6" w:space="0" w:color="496077"/>
            <w:right w:val="single" w:sz="6" w:space="0" w:color="496077"/>
          </w:divBdr>
          <w:divsChild>
            <w:div w:id="823473611">
              <w:marLeft w:val="0"/>
              <w:marRight w:val="0"/>
              <w:marTop w:val="0"/>
              <w:marBottom w:val="0"/>
              <w:divBdr>
                <w:top w:val="none" w:sz="0" w:space="0" w:color="auto"/>
                <w:left w:val="none" w:sz="0" w:space="0" w:color="auto"/>
                <w:bottom w:val="none" w:sz="0" w:space="0" w:color="auto"/>
                <w:right w:val="none" w:sz="0" w:space="0" w:color="auto"/>
              </w:divBdr>
              <w:divsChild>
                <w:div w:id="1711874862">
                  <w:marLeft w:val="0"/>
                  <w:marRight w:val="0"/>
                  <w:marTop w:val="0"/>
                  <w:marBottom w:val="0"/>
                  <w:divBdr>
                    <w:top w:val="none" w:sz="0" w:space="0" w:color="auto"/>
                    <w:left w:val="none" w:sz="0" w:space="0" w:color="auto"/>
                    <w:bottom w:val="none" w:sz="0" w:space="0" w:color="auto"/>
                    <w:right w:val="none" w:sz="0" w:space="0" w:color="auto"/>
                  </w:divBdr>
                  <w:divsChild>
                    <w:div w:id="16626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410E7-EBF2-47C6-8962-951D38FF3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763</Words>
  <Characters>4352</Characters>
  <Application>Microsoft Office Word</Application>
  <DocSecurity>0</DocSecurity>
  <Lines>36</Lines>
  <Paragraphs>10</Paragraphs>
  <ScaleCrop>false</ScaleCrop>
  <Company>nuc</Company>
  <LinksUpToDate>false</LinksUpToDate>
  <CharactersWithSpaces>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校教〔2012〕13号                      签发人：刘有智</dc:title>
  <dc:creator>微软用户</dc:creator>
  <cp:lastModifiedBy>dell</cp:lastModifiedBy>
  <cp:revision>2</cp:revision>
  <cp:lastPrinted>2014-02-20T02:43:00Z</cp:lastPrinted>
  <dcterms:created xsi:type="dcterms:W3CDTF">2017-08-08T01:26:00Z</dcterms:created>
  <dcterms:modified xsi:type="dcterms:W3CDTF">2017-08-08T01:26:00Z</dcterms:modified>
</cp:coreProperties>
</file>